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6FA" w:rsidRPr="00AD4CE9" w:rsidRDefault="000E46FA" w:rsidP="00715B59">
      <w:pPr>
        <w:spacing w:before="0" w:after="0" w:line="228" w:lineRule="auto"/>
        <w:jc w:val="both"/>
        <w:rPr>
          <w:rFonts w:ascii="Tahoma" w:hAnsi="Tahoma" w:cs="Tahoma"/>
        </w:rPr>
      </w:pPr>
      <w:bookmarkStart w:id="0" w:name="_GoBack"/>
      <w:bookmarkEnd w:id="0"/>
    </w:p>
    <w:p w:rsidR="0067758A" w:rsidRDefault="0067758A" w:rsidP="000F1700">
      <w:pPr>
        <w:pStyle w:val="Prrafodelista"/>
        <w:numPr>
          <w:ilvl w:val="0"/>
          <w:numId w:val="1"/>
        </w:numPr>
        <w:spacing w:before="0" w:after="0" w:line="228" w:lineRule="auto"/>
        <w:rPr>
          <w:rFonts w:ascii="Tahoma" w:hAnsi="Tahoma" w:cs="Tahoma"/>
          <w:b/>
        </w:rPr>
      </w:pPr>
      <w:r w:rsidRPr="00AD4CE9">
        <w:rPr>
          <w:rFonts w:ascii="Tahoma" w:hAnsi="Tahoma" w:cs="Tahoma"/>
          <w:b/>
        </w:rPr>
        <w:t xml:space="preserve">BALANCE GENERAL COMPARATIVO </w:t>
      </w: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9E3411" w:rsidP="00AD4CE9">
      <w:pPr>
        <w:spacing w:before="0" w:after="0" w:line="228" w:lineRule="auto"/>
        <w:rPr>
          <w:rFonts w:ascii="Tahoma" w:hAnsi="Tahoma" w:cs="Tahoma"/>
          <w:noProof/>
        </w:rPr>
      </w:pPr>
      <w:r w:rsidRPr="009E3411">
        <w:rPr>
          <w:noProof/>
        </w:rPr>
        <w:drawing>
          <wp:inline distT="0" distB="0" distL="0" distR="0" wp14:anchorId="4A84B89F" wp14:editId="60AB7F88">
            <wp:extent cx="5613400" cy="4196240"/>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3400" cy="4196240"/>
                    </a:xfrm>
                    <a:prstGeom prst="rect">
                      <a:avLst/>
                    </a:prstGeom>
                    <a:noFill/>
                    <a:ln>
                      <a:noFill/>
                    </a:ln>
                  </pic:spPr>
                </pic:pic>
              </a:graphicData>
            </a:graphic>
          </wp:inline>
        </w:drawing>
      </w: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2D03DF" w:rsidRDefault="002D03DF" w:rsidP="00AD4CE9">
      <w:pPr>
        <w:spacing w:before="0" w:after="0" w:line="228" w:lineRule="auto"/>
        <w:rPr>
          <w:rFonts w:ascii="Tahoma" w:hAnsi="Tahoma" w:cs="Tahoma"/>
          <w:noProof/>
        </w:rPr>
      </w:pPr>
    </w:p>
    <w:p w:rsidR="00BC5D7D" w:rsidRDefault="00BC5D7D" w:rsidP="00AD4CE9">
      <w:pPr>
        <w:spacing w:before="0" w:after="0" w:line="228" w:lineRule="auto"/>
        <w:rPr>
          <w:noProof/>
        </w:rPr>
      </w:pPr>
    </w:p>
    <w:p w:rsidR="009E3411" w:rsidRDefault="009E3411" w:rsidP="00AD4CE9">
      <w:pPr>
        <w:spacing w:before="0" w:after="0" w:line="228" w:lineRule="auto"/>
        <w:rPr>
          <w:noProof/>
        </w:rPr>
      </w:pPr>
    </w:p>
    <w:p w:rsidR="009E3411" w:rsidRDefault="009E3411" w:rsidP="00AD4CE9">
      <w:pPr>
        <w:spacing w:before="0" w:after="0" w:line="228" w:lineRule="auto"/>
        <w:rPr>
          <w:noProof/>
        </w:rPr>
      </w:pPr>
    </w:p>
    <w:p w:rsidR="009E3411" w:rsidRDefault="009E3411" w:rsidP="00AD4CE9">
      <w:pPr>
        <w:spacing w:before="0" w:after="0" w:line="228" w:lineRule="auto"/>
        <w:rPr>
          <w:noProof/>
        </w:rPr>
      </w:pPr>
    </w:p>
    <w:p w:rsidR="009E3411" w:rsidRDefault="00DC4D50" w:rsidP="00AD4CE9">
      <w:pPr>
        <w:spacing w:before="0" w:after="0" w:line="228" w:lineRule="auto"/>
        <w:rPr>
          <w:noProof/>
        </w:rPr>
      </w:pPr>
      <w:r>
        <w:rPr>
          <w:noProof/>
        </w:rPr>
        <w:drawing>
          <wp:inline distT="0" distB="0" distL="0" distR="0" wp14:anchorId="2FF616FF">
            <wp:extent cx="4584700" cy="2749550"/>
            <wp:effectExtent l="0" t="0" r="635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2749550"/>
                    </a:xfrm>
                    <a:prstGeom prst="rect">
                      <a:avLst/>
                    </a:prstGeom>
                    <a:noFill/>
                  </pic:spPr>
                </pic:pic>
              </a:graphicData>
            </a:graphic>
          </wp:inline>
        </w:drawing>
      </w:r>
    </w:p>
    <w:p w:rsidR="00F56475" w:rsidRDefault="00F56475" w:rsidP="00AD4CE9">
      <w:pPr>
        <w:spacing w:before="0" w:after="0" w:line="228" w:lineRule="auto"/>
        <w:rPr>
          <w:rFonts w:ascii="Tahoma" w:hAnsi="Tahoma" w:cs="Tahoma"/>
        </w:rPr>
      </w:pPr>
    </w:p>
    <w:p w:rsidR="00F56475" w:rsidRDefault="00F56475" w:rsidP="00AD4CE9">
      <w:pPr>
        <w:spacing w:before="0" w:after="0" w:line="228" w:lineRule="auto"/>
        <w:rPr>
          <w:rFonts w:ascii="Tahoma" w:hAnsi="Tahoma" w:cs="Tahoma"/>
        </w:rPr>
      </w:pPr>
    </w:p>
    <w:p w:rsidR="00DC4D50" w:rsidRDefault="00DC4D50" w:rsidP="006432CC">
      <w:pPr>
        <w:spacing w:before="0" w:after="0" w:line="228" w:lineRule="auto"/>
        <w:jc w:val="both"/>
        <w:rPr>
          <w:rFonts w:ascii="Tahoma" w:hAnsi="Tahoma" w:cs="Tahoma"/>
        </w:rPr>
      </w:pPr>
      <w:r>
        <w:rPr>
          <w:rFonts w:ascii="Tahoma" w:hAnsi="Tahoma" w:cs="Tahoma"/>
        </w:rPr>
        <w:t xml:space="preserve">El Municipio de Palocabildo, a 31 de diciembre de 2015 refleja en el Balance General Consolidado, </w:t>
      </w:r>
      <w:r w:rsidR="006432CC">
        <w:rPr>
          <w:rFonts w:ascii="Tahoma" w:hAnsi="Tahoma" w:cs="Tahoma"/>
        </w:rPr>
        <w:t>unos Activos en cuantía de $140281,2 millones; Pasivos  de $2.657,1 millones y Patrimonio de $11.624,0 millones.</w:t>
      </w:r>
    </w:p>
    <w:p w:rsidR="006432CC" w:rsidRDefault="006432CC" w:rsidP="006432CC">
      <w:pPr>
        <w:spacing w:before="0" w:after="0" w:line="228" w:lineRule="auto"/>
        <w:jc w:val="both"/>
        <w:rPr>
          <w:rFonts w:ascii="Tahoma" w:hAnsi="Tahoma" w:cs="Tahoma"/>
        </w:rPr>
      </w:pPr>
    </w:p>
    <w:p w:rsidR="006432CC" w:rsidRDefault="006432CC" w:rsidP="006432CC">
      <w:pPr>
        <w:spacing w:before="0" w:after="0" w:line="228" w:lineRule="auto"/>
        <w:jc w:val="both"/>
        <w:rPr>
          <w:rFonts w:ascii="Tahoma" w:hAnsi="Tahoma" w:cs="Tahoma"/>
        </w:rPr>
      </w:pPr>
      <w:r>
        <w:rPr>
          <w:rFonts w:ascii="Tahoma" w:hAnsi="Tahoma" w:cs="Tahoma"/>
        </w:rPr>
        <w:t>Dentro del grupo de cuentas que conforman el Activo Corriente las de mayor representatividad es el Efectivo con (38.96%) y Deudores (12.37%).</w:t>
      </w:r>
    </w:p>
    <w:p w:rsidR="006432CC" w:rsidRDefault="006432CC" w:rsidP="006432CC">
      <w:pPr>
        <w:spacing w:before="0" w:after="0" w:line="228" w:lineRule="auto"/>
        <w:jc w:val="both"/>
        <w:rPr>
          <w:rFonts w:ascii="Tahoma" w:hAnsi="Tahoma" w:cs="Tahoma"/>
        </w:rPr>
      </w:pPr>
    </w:p>
    <w:p w:rsidR="006432CC" w:rsidRDefault="006432CC" w:rsidP="006432CC">
      <w:pPr>
        <w:spacing w:before="0" w:after="0" w:line="228" w:lineRule="auto"/>
        <w:jc w:val="both"/>
        <w:rPr>
          <w:rFonts w:ascii="Tahoma" w:hAnsi="Tahoma" w:cs="Tahoma"/>
        </w:rPr>
      </w:pPr>
      <w:r>
        <w:rPr>
          <w:rFonts w:ascii="Tahoma" w:hAnsi="Tahoma" w:cs="Tahoma"/>
        </w:rPr>
        <w:t xml:space="preserve">La cuenta “Efectivo” presentó entre las vigencias 2014 y 2015 un aumento en su saldo </w:t>
      </w:r>
      <w:r w:rsidR="00B63579">
        <w:rPr>
          <w:rFonts w:ascii="Tahoma" w:hAnsi="Tahoma" w:cs="Tahoma"/>
        </w:rPr>
        <w:t xml:space="preserve">de $19.467 </w:t>
      </w:r>
      <w:r>
        <w:rPr>
          <w:rFonts w:ascii="Tahoma" w:hAnsi="Tahoma" w:cs="Tahoma"/>
        </w:rPr>
        <w:t>millones</w:t>
      </w:r>
      <w:r w:rsidR="00B63579">
        <w:rPr>
          <w:rFonts w:ascii="Tahoma" w:hAnsi="Tahoma" w:cs="Tahoma"/>
        </w:rPr>
        <w:t>, representados en un 0.35% al finalizar la vigencia 2014 en $5.634,9 millones mientras que en la anualidad 2015 alcanzó la suma de $5.654,4 millones.  Dentro de este grupo el 81.67% se encuentran consignados en cuentas corrientes mientras que el 15.33% se encuentran consignados en cuentas de ahorro.  El saldo restante corresponde a “Depósitos Simples”</w:t>
      </w:r>
      <w:r>
        <w:rPr>
          <w:rFonts w:ascii="Tahoma" w:hAnsi="Tahoma" w:cs="Tahoma"/>
        </w:rPr>
        <w:t xml:space="preserve"> </w:t>
      </w:r>
      <w:r w:rsidR="00B63579">
        <w:rPr>
          <w:rFonts w:ascii="Tahoma" w:hAnsi="Tahoma" w:cs="Tahoma"/>
        </w:rPr>
        <w:t>y “Fondos en Tránsito”  cuyo saldo permaneció constante entre las dos vigencias.</w:t>
      </w:r>
    </w:p>
    <w:p w:rsidR="00D9131A" w:rsidRDefault="00D9131A" w:rsidP="006432CC">
      <w:pPr>
        <w:spacing w:before="0" w:after="0" w:line="228" w:lineRule="auto"/>
        <w:jc w:val="both"/>
        <w:rPr>
          <w:rFonts w:ascii="Tahoma" w:hAnsi="Tahoma" w:cs="Tahoma"/>
        </w:rPr>
      </w:pPr>
    </w:p>
    <w:p w:rsidR="00D9131A" w:rsidRDefault="00D9131A" w:rsidP="006432CC">
      <w:pPr>
        <w:spacing w:before="0" w:after="0" w:line="228" w:lineRule="auto"/>
        <w:jc w:val="both"/>
        <w:rPr>
          <w:rFonts w:ascii="Tahoma" w:hAnsi="Tahoma" w:cs="Tahoma"/>
        </w:rPr>
      </w:pPr>
      <w:r>
        <w:rPr>
          <w:rFonts w:ascii="Tahoma" w:hAnsi="Tahoma" w:cs="Tahoma"/>
        </w:rPr>
        <w:t xml:space="preserve">La </w:t>
      </w:r>
      <w:proofErr w:type="gramStart"/>
      <w:r>
        <w:rPr>
          <w:rFonts w:ascii="Tahoma" w:hAnsi="Tahoma" w:cs="Tahoma"/>
        </w:rPr>
        <w:t>cuenta ”</w:t>
      </w:r>
      <w:proofErr w:type="gramEnd"/>
      <w:r>
        <w:rPr>
          <w:rFonts w:ascii="Tahoma" w:hAnsi="Tahoma" w:cs="Tahoma"/>
        </w:rPr>
        <w:t>Deudores” presenta una disminución del 2014 al 2015 de $35.261 millones representados en el 22.33%, finalizando de esta forma la vigencia 2015 con un saldo de $122,6 millones.</w:t>
      </w:r>
    </w:p>
    <w:p w:rsidR="00D9131A" w:rsidRDefault="00D9131A" w:rsidP="006432CC">
      <w:pPr>
        <w:spacing w:before="0" w:after="0" w:line="228" w:lineRule="auto"/>
        <w:jc w:val="both"/>
        <w:rPr>
          <w:rFonts w:ascii="Tahoma" w:hAnsi="Tahoma" w:cs="Tahoma"/>
        </w:rPr>
      </w:pPr>
    </w:p>
    <w:p w:rsidR="00D9131A" w:rsidRDefault="00D9131A" w:rsidP="006432CC">
      <w:pPr>
        <w:spacing w:before="0" w:after="0" w:line="228" w:lineRule="auto"/>
        <w:jc w:val="both"/>
        <w:rPr>
          <w:rFonts w:ascii="Tahoma" w:hAnsi="Tahoma" w:cs="Tahoma"/>
        </w:rPr>
      </w:pPr>
      <w:r>
        <w:rPr>
          <w:rFonts w:ascii="Tahoma" w:hAnsi="Tahoma" w:cs="Tahoma"/>
        </w:rPr>
        <w:t>Los “Deudores” cuenta representativa del Activo, incremento el saldo de la vigencia 2014 $427,5 millones en 313.3% finalizando el periodo fiscal con un saldo en cuantía de $1.769,1 millones.</w:t>
      </w:r>
    </w:p>
    <w:p w:rsidR="00D9131A" w:rsidRDefault="00D9131A" w:rsidP="006432CC">
      <w:pPr>
        <w:spacing w:before="0" w:after="0" w:line="228" w:lineRule="auto"/>
        <w:jc w:val="both"/>
        <w:rPr>
          <w:rFonts w:ascii="Tahoma" w:hAnsi="Tahoma" w:cs="Tahoma"/>
        </w:rPr>
      </w:pPr>
    </w:p>
    <w:p w:rsidR="00D9131A" w:rsidRDefault="00D9131A" w:rsidP="006432CC">
      <w:pPr>
        <w:spacing w:before="0" w:after="0" w:line="228" w:lineRule="auto"/>
        <w:jc w:val="both"/>
        <w:rPr>
          <w:rFonts w:ascii="Tahoma" w:hAnsi="Tahoma" w:cs="Tahoma"/>
        </w:rPr>
      </w:pPr>
      <w:r>
        <w:rPr>
          <w:rFonts w:ascii="Tahoma" w:hAnsi="Tahoma" w:cs="Tahoma"/>
        </w:rPr>
        <w:lastRenderedPageBreak/>
        <w:t>En cuanto a la Propiedad, Planta y Equipo, el comportamiento fue negativo del (-4.03%) pasando de $3.351,9 millones en el (2014) a $3.216,9 millones  en el (2015).</w:t>
      </w:r>
    </w:p>
    <w:p w:rsidR="00D9131A" w:rsidRDefault="00D9131A" w:rsidP="006432CC">
      <w:pPr>
        <w:spacing w:before="0" w:after="0" w:line="228" w:lineRule="auto"/>
        <w:jc w:val="both"/>
        <w:rPr>
          <w:rFonts w:ascii="Tahoma" w:hAnsi="Tahoma" w:cs="Tahoma"/>
        </w:rPr>
      </w:pPr>
    </w:p>
    <w:p w:rsidR="00D9131A" w:rsidRDefault="00D9131A" w:rsidP="006432CC">
      <w:pPr>
        <w:spacing w:before="0" w:after="0" w:line="228" w:lineRule="auto"/>
        <w:jc w:val="both"/>
        <w:rPr>
          <w:rFonts w:ascii="Tahoma" w:hAnsi="Tahoma" w:cs="Tahoma"/>
        </w:rPr>
      </w:pPr>
      <w:r>
        <w:rPr>
          <w:rFonts w:ascii="Tahoma" w:hAnsi="Tahoma" w:cs="Tahoma"/>
        </w:rPr>
        <w:t>Los bienes de uso público permanecieron con un saldo constante entre las dos vigencias de $312.6 millones.</w:t>
      </w:r>
    </w:p>
    <w:p w:rsidR="00090F81" w:rsidRDefault="00090F81" w:rsidP="006432CC">
      <w:pPr>
        <w:spacing w:before="0" w:after="0" w:line="228" w:lineRule="auto"/>
        <w:jc w:val="both"/>
        <w:rPr>
          <w:rFonts w:ascii="Tahoma" w:hAnsi="Tahoma" w:cs="Tahoma"/>
        </w:rPr>
      </w:pPr>
    </w:p>
    <w:p w:rsidR="00090F81" w:rsidRDefault="00090F81" w:rsidP="006432CC">
      <w:pPr>
        <w:spacing w:before="0" w:after="0" w:line="228" w:lineRule="auto"/>
        <w:jc w:val="both"/>
        <w:rPr>
          <w:rFonts w:ascii="Tahoma" w:hAnsi="Tahoma" w:cs="Tahoma"/>
        </w:rPr>
      </w:pPr>
      <w:r>
        <w:rPr>
          <w:rFonts w:ascii="Tahoma" w:hAnsi="Tahoma" w:cs="Tahoma"/>
        </w:rPr>
        <w:t>El incremento de la cuenta “Otros Activos” tan solo alcanzo el 3.73% pasando de ($3.092,1 millones) en el 2014 a ($3.207,4 millones) en el 2015.</w:t>
      </w:r>
    </w:p>
    <w:p w:rsidR="00DC4D50" w:rsidRDefault="00DC4D50" w:rsidP="00AD4CE9">
      <w:pPr>
        <w:spacing w:before="0" w:after="0" w:line="228" w:lineRule="auto"/>
        <w:rPr>
          <w:rFonts w:ascii="Tahoma" w:hAnsi="Tahoma" w:cs="Tahoma"/>
        </w:rPr>
      </w:pPr>
    </w:p>
    <w:p w:rsidR="00090F81" w:rsidRDefault="00090F81" w:rsidP="00AD4CE9">
      <w:pPr>
        <w:spacing w:before="0" w:after="0" w:line="228" w:lineRule="auto"/>
        <w:rPr>
          <w:rFonts w:ascii="Tahoma" w:hAnsi="Tahoma" w:cs="Tahoma"/>
        </w:rPr>
      </w:pPr>
      <w:r>
        <w:rPr>
          <w:rFonts w:ascii="Tahoma" w:hAnsi="Tahoma" w:cs="Tahoma"/>
        </w:rPr>
        <w:t>De las cuentas del “Pasivo”  se tiene que las mismas presentaron un aumento en su saldo del 29.09% pasando de $2.107,3 millones en el 2014  a $2.657,1 millones en el 2015.</w:t>
      </w:r>
    </w:p>
    <w:p w:rsidR="00090F81" w:rsidRDefault="00090F81" w:rsidP="00AD4CE9">
      <w:pPr>
        <w:spacing w:before="0" w:after="0" w:line="228" w:lineRule="auto"/>
        <w:rPr>
          <w:rFonts w:ascii="Tahoma" w:hAnsi="Tahoma" w:cs="Tahoma"/>
        </w:rPr>
      </w:pPr>
    </w:p>
    <w:p w:rsidR="00090F81" w:rsidRDefault="00090F81" w:rsidP="00090F81">
      <w:pPr>
        <w:spacing w:before="0" w:after="0" w:line="228" w:lineRule="auto"/>
        <w:jc w:val="both"/>
        <w:rPr>
          <w:rFonts w:ascii="Tahoma" w:hAnsi="Tahoma" w:cs="Tahoma"/>
        </w:rPr>
      </w:pPr>
      <w:r>
        <w:rPr>
          <w:rFonts w:ascii="Tahoma" w:hAnsi="Tahoma" w:cs="Tahoma"/>
        </w:rPr>
        <w:t>Dentro de este grupo la cuenta de mayor representatividad está a cargo de las “Cuentas por Pagar”, pues las mismas representan el 76% del total del pasivo  al finalizar la anualidad; la cuenta incremento el saldo alcanzando en el 2014 ($1.317,1 millones) en $700,3 millones representados en el 53.17%  finalizando la vigencia 2015 con un saldo de $2.017,4 millones.</w:t>
      </w:r>
    </w:p>
    <w:p w:rsidR="00090F81" w:rsidRDefault="00090F81" w:rsidP="00090F81">
      <w:pPr>
        <w:spacing w:before="0" w:after="0" w:line="228" w:lineRule="auto"/>
        <w:jc w:val="both"/>
        <w:rPr>
          <w:rFonts w:ascii="Tahoma" w:hAnsi="Tahoma" w:cs="Tahoma"/>
        </w:rPr>
      </w:pPr>
    </w:p>
    <w:p w:rsidR="00090F81" w:rsidRDefault="00090F81" w:rsidP="00090F81">
      <w:pPr>
        <w:spacing w:before="0" w:after="0" w:line="228" w:lineRule="auto"/>
        <w:jc w:val="both"/>
        <w:rPr>
          <w:rFonts w:ascii="Tahoma" w:hAnsi="Tahoma" w:cs="Tahoma"/>
        </w:rPr>
      </w:pPr>
      <w:r>
        <w:rPr>
          <w:rFonts w:ascii="Tahoma" w:hAnsi="Tahoma" w:cs="Tahoma"/>
        </w:rPr>
        <w:t>La deuda adquirida por el municipio de Palocabildo a través de crédito con el Banco Central presentó una disminución del 19.05% pasando de $790.2 millones en el 2014 a $639.7  millones en el 2015.</w:t>
      </w:r>
    </w:p>
    <w:p w:rsidR="00090F81" w:rsidRDefault="00090F81" w:rsidP="00090F81">
      <w:pPr>
        <w:spacing w:before="0" w:after="0" w:line="228" w:lineRule="auto"/>
        <w:jc w:val="both"/>
        <w:rPr>
          <w:rFonts w:ascii="Tahoma" w:hAnsi="Tahoma" w:cs="Tahoma"/>
        </w:rPr>
      </w:pPr>
    </w:p>
    <w:p w:rsidR="00D85DD3" w:rsidRDefault="00090F81" w:rsidP="00096CAD">
      <w:pPr>
        <w:spacing w:before="0" w:after="0" w:line="228" w:lineRule="auto"/>
        <w:jc w:val="both"/>
        <w:rPr>
          <w:rFonts w:ascii="Tahoma" w:hAnsi="Tahoma" w:cs="Tahoma"/>
        </w:rPr>
      </w:pPr>
      <w:r>
        <w:rPr>
          <w:rFonts w:ascii="Tahoma" w:hAnsi="Tahoma" w:cs="Tahoma"/>
        </w:rPr>
        <w:t>El patrimonio de la entidad finaliza en $11.624,09 millones con un incremento del 6.94% frente  a lo alcanzado en el 2014 ($10.869,7 millones)</w:t>
      </w:r>
      <w:r w:rsidR="00615CBC">
        <w:rPr>
          <w:rFonts w:ascii="Tahoma" w:hAnsi="Tahoma" w:cs="Tahoma"/>
        </w:rPr>
        <w:t>.  El resultado obtenido obedece al apalancamiento que tuvo la cuenta de “Resultados del Ejercicio” que al finalizar la anualidad alcanzó la suma de $889,2 millones, el 23.19% más de lo alcanzado en el 2014 ($721.8 millones).</w:t>
      </w:r>
    </w:p>
    <w:p w:rsidR="00C35A0C" w:rsidRDefault="00092D3A" w:rsidP="00096CAD">
      <w:pPr>
        <w:spacing w:before="0" w:after="0" w:line="228" w:lineRule="auto"/>
        <w:jc w:val="both"/>
        <w:rPr>
          <w:rFonts w:ascii="Tahoma" w:hAnsi="Tahoma" w:cs="Tahoma"/>
        </w:rPr>
      </w:pPr>
      <w:r>
        <w:rPr>
          <w:rFonts w:ascii="Tahoma" w:hAnsi="Tahoma" w:cs="Tahoma"/>
        </w:rPr>
        <w:t xml:space="preserve">  </w:t>
      </w:r>
      <w:r w:rsidR="00C35A0C">
        <w:rPr>
          <w:rFonts w:ascii="Tahoma" w:hAnsi="Tahoma" w:cs="Tahoma"/>
        </w:rPr>
        <w:t xml:space="preserve"> </w:t>
      </w:r>
    </w:p>
    <w:p w:rsidR="00B24CA8" w:rsidRPr="00AD4CE9" w:rsidRDefault="00B24CA8" w:rsidP="00B24CA8">
      <w:pPr>
        <w:spacing w:before="0" w:after="0" w:line="228" w:lineRule="auto"/>
        <w:rPr>
          <w:rFonts w:ascii="Tahoma" w:hAnsi="Tahoma" w:cs="Tahoma"/>
        </w:rPr>
      </w:pPr>
    </w:p>
    <w:p w:rsidR="00B24CA8" w:rsidRPr="002443C3" w:rsidRDefault="00B24CA8" w:rsidP="002443C3">
      <w:pPr>
        <w:pStyle w:val="Prrafodelista"/>
        <w:numPr>
          <w:ilvl w:val="0"/>
          <w:numId w:val="1"/>
        </w:numPr>
        <w:spacing w:before="0" w:after="0" w:line="228" w:lineRule="auto"/>
        <w:rPr>
          <w:rFonts w:ascii="Tahoma" w:hAnsi="Tahoma" w:cs="Tahoma"/>
          <w:b/>
        </w:rPr>
      </w:pPr>
      <w:r w:rsidRPr="002443C3">
        <w:rPr>
          <w:rFonts w:ascii="Tahoma" w:hAnsi="Tahoma" w:cs="Tahoma"/>
          <w:b/>
        </w:rPr>
        <w:t>ESTADO DE ACTIVIDAD FINANCIERA, ECONÓMICA, SOCIAL Y AMBIENTAL COMPARATIVO</w:t>
      </w:r>
    </w:p>
    <w:p w:rsidR="00B24CA8" w:rsidRDefault="00B24CA8"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115E29" w:rsidP="00B24CA8">
      <w:pPr>
        <w:pStyle w:val="Prrafodelista"/>
        <w:spacing w:before="0" w:after="0" w:line="228" w:lineRule="auto"/>
        <w:rPr>
          <w:rFonts w:ascii="Tahoma" w:hAnsi="Tahoma" w:cs="Tahoma"/>
          <w:b/>
        </w:rPr>
      </w:pPr>
      <w:r w:rsidRPr="00115E29">
        <w:rPr>
          <w:noProof/>
        </w:rPr>
        <w:drawing>
          <wp:inline distT="0" distB="0" distL="0" distR="0" wp14:anchorId="518FCC1E" wp14:editId="14967E68">
            <wp:extent cx="5613400" cy="5001967"/>
            <wp:effectExtent l="0" t="0" r="6350" b="825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3400" cy="5001967"/>
                    </a:xfrm>
                    <a:prstGeom prst="rect">
                      <a:avLst/>
                    </a:prstGeom>
                    <a:noFill/>
                    <a:ln>
                      <a:noFill/>
                    </a:ln>
                  </pic:spPr>
                </pic:pic>
              </a:graphicData>
            </a:graphic>
          </wp:inline>
        </w:drawing>
      </w: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0971C2" w:rsidRDefault="000971C2" w:rsidP="00B24CA8">
      <w:pPr>
        <w:pStyle w:val="Prrafodelista"/>
        <w:spacing w:before="0" w:after="0" w:line="228" w:lineRule="auto"/>
        <w:rPr>
          <w:rFonts w:ascii="Tahoma" w:hAnsi="Tahoma" w:cs="Tahoma"/>
          <w:b/>
        </w:rPr>
      </w:pPr>
    </w:p>
    <w:p w:rsidR="00115E29" w:rsidRDefault="00115E29" w:rsidP="00B24CA8">
      <w:pPr>
        <w:pStyle w:val="Prrafodelista"/>
        <w:spacing w:before="0" w:after="0" w:line="228" w:lineRule="auto"/>
        <w:rPr>
          <w:rFonts w:ascii="Tahoma" w:hAnsi="Tahoma" w:cs="Tahoma"/>
          <w:b/>
        </w:rPr>
      </w:pPr>
    </w:p>
    <w:p w:rsidR="00115E29" w:rsidRDefault="00115E29" w:rsidP="00B24CA8">
      <w:pPr>
        <w:pStyle w:val="Prrafodelista"/>
        <w:spacing w:before="0" w:after="0" w:line="228" w:lineRule="auto"/>
        <w:rPr>
          <w:rFonts w:ascii="Tahoma" w:hAnsi="Tahoma" w:cs="Tahoma"/>
          <w:b/>
        </w:rPr>
      </w:pPr>
    </w:p>
    <w:p w:rsidR="00115E29" w:rsidRDefault="00115E29" w:rsidP="00B24CA8">
      <w:pPr>
        <w:pStyle w:val="Prrafodelista"/>
        <w:spacing w:before="0" w:after="0" w:line="228" w:lineRule="auto"/>
        <w:rPr>
          <w:rFonts w:ascii="Tahoma" w:hAnsi="Tahoma" w:cs="Tahoma"/>
          <w:b/>
        </w:rPr>
      </w:pPr>
    </w:p>
    <w:p w:rsidR="00115E29" w:rsidRDefault="00115E29" w:rsidP="00B24CA8">
      <w:pPr>
        <w:pStyle w:val="Prrafodelista"/>
        <w:spacing w:before="0" w:after="0" w:line="228" w:lineRule="auto"/>
        <w:rPr>
          <w:rFonts w:ascii="Tahoma" w:hAnsi="Tahoma" w:cs="Tahoma"/>
          <w:b/>
        </w:rPr>
      </w:pPr>
    </w:p>
    <w:p w:rsidR="000971C2" w:rsidRPr="00AD4CE9" w:rsidRDefault="000971C2" w:rsidP="00B24CA8">
      <w:pPr>
        <w:pStyle w:val="Prrafodelista"/>
        <w:spacing w:before="0" w:after="0" w:line="228" w:lineRule="auto"/>
        <w:rPr>
          <w:rFonts w:ascii="Tahoma" w:hAnsi="Tahoma" w:cs="Tahoma"/>
          <w:b/>
        </w:rPr>
      </w:pPr>
    </w:p>
    <w:p w:rsidR="00B24CA8" w:rsidRPr="00AD4CE9" w:rsidRDefault="00B24CA8" w:rsidP="00B24CA8">
      <w:pPr>
        <w:spacing w:before="0" w:after="0" w:line="228" w:lineRule="auto"/>
        <w:rPr>
          <w:rFonts w:ascii="Tahoma" w:hAnsi="Tahoma" w:cs="Tahoma"/>
        </w:rPr>
      </w:pPr>
    </w:p>
    <w:p w:rsidR="00B66376" w:rsidRDefault="00B66376" w:rsidP="00B24CA8">
      <w:pPr>
        <w:spacing w:before="0" w:after="0" w:line="228" w:lineRule="auto"/>
        <w:rPr>
          <w:rFonts w:ascii="Tahoma" w:hAnsi="Tahoma" w:cs="Tahoma"/>
        </w:rPr>
      </w:pPr>
    </w:p>
    <w:p w:rsidR="00B66376" w:rsidRDefault="00B66376" w:rsidP="00B24CA8">
      <w:pPr>
        <w:spacing w:before="0" w:after="0" w:line="228" w:lineRule="auto"/>
        <w:rPr>
          <w:rFonts w:ascii="Tahoma" w:hAnsi="Tahoma" w:cs="Tahoma"/>
        </w:rPr>
      </w:pPr>
    </w:p>
    <w:p w:rsidR="00115E29" w:rsidRDefault="00115E29" w:rsidP="00B24CA8">
      <w:pPr>
        <w:spacing w:before="0" w:after="0" w:line="228" w:lineRule="auto"/>
        <w:rPr>
          <w:rFonts w:ascii="Tahoma" w:hAnsi="Tahoma" w:cs="Tahoma"/>
        </w:rPr>
      </w:pPr>
      <w:r>
        <w:rPr>
          <w:noProof/>
        </w:rPr>
        <w:drawing>
          <wp:inline distT="0" distB="0" distL="0" distR="0" wp14:anchorId="7D4E2EAC" wp14:editId="234A3C85">
            <wp:extent cx="4572000" cy="3057525"/>
            <wp:effectExtent l="0" t="0" r="19050" b="952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15E29" w:rsidRDefault="00115E29" w:rsidP="00B24CA8">
      <w:pPr>
        <w:spacing w:before="0" w:after="0" w:line="228" w:lineRule="auto"/>
        <w:rPr>
          <w:rFonts w:ascii="Tahoma" w:hAnsi="Tahoma" w:cs="Tahoma"/>
        </w:rPr>
      </w:pPr>
    </w:p>
    <w:p w:rsidR="00115E29" w:rsidRDefault="00115E29" w:rsidP="00B24CA8">
      <w:pPr>
        <w:spacing w:before="0" w:after="0" w:line="228" w:lineRule="auto"/>
        <w:rPr>
          <w:rFonts w:ascii="Tahoma" w:hAnsi="Tahoma" w:cs="Tahoma"/>
        </w:rPr>
      </w:pPr>
    </w:p>
    <w:p w:rsidR="00115E29" w:rsidRDefault="00115E29" w:rsidP="00115E29">
      <w:pPr>
        <w:spacing w:before="0" w:after="0" w:line="228" w:lineRule="auto"/>
        <w:jc w:val="both"/>
        <w:rPr>
          <w:rFonts w:ascii="Tahoma" w:hAnsi="Tahoma" w:cs="Tahoma"/>
        </w:rPr>
      </w:pPr>
      <w:r>
        <w:rPr>
          <w:rFonts w:ascii="Tahoma" w:hAnsi="Tahoma" w:cs="Tahoma"/>
        </w:rPr>
        <w:t>Analizado el Estado de la Actividad Financiera del Municipio de Palocabildo, al cierre del periodo fiscal 2015, se puede establecer que frente a los resultados obtenidos en el 2014 ($10.950,7 millones)  el municipio obtuvo una disminución en sus ingresos del 3.38% percibiendo durante la anualidad del 2015 por este mismo concepto la suma de $10.580,1 millones es decir $370,5 millones menos de lo recaudado en el 2014, en cuya anualidad finalizó en $10.950,7 millones.</w:t>
      </w:r>
    </w:p>
    <w:p w:rsidR="00115E29" w:rsidRDefault="00115E29" w:rsidP="00115E29">
      <w:pPr>
        <w:spacing w:before="0" w:after="0" w:line="228" w:lineRule="auto"/>
        <w:jc w:val="both"/>
        <w:rPr>
          <w:rFonts w:ascii="Tahoma" w:hAnsi="Tahoma" w:cs="Tahoma"/>
        </w:rPr>
      </w:pPr>
    </w:p>
    <w:p w:rsidR="00115E29" w:rsidRDefault="00115E29" w:rsidP="00115E29">
      <w:pPr>
        <w:spacing w:before="0" w:after="0" w:line="228" w:lineRule="auto"/>
        <w:jc w:val="both"/>
        <w:rPr>
          <w:rFonts w:ascii="Tahoma" w:hAnsi="Tahoma" w:cs="Tahoma"/>
        </w:rPr>
      </w:pPr>
      <w:r>
        <w:rPr>
          <w:rFonts w:ascii="Tahoma" w:hAnsi="Tahoma" w:cs="Tahoma"/>
        </w:rPr>
        <w:t>El comportamiento general de los ingresos entre las dos vigencias es con un decrecimiento negativo, como es el caso de los Ingresos Tributarios que tuvo una disminución del 13.72% finalizando la vigencia 2015 en $761,2 millones cuando en la vigencia 2014 había recaudado por este mismo concepto la suma de $882.2 millones.</w:t>
      </w:r>
    </w:p>
    <w:p w:rsidR="00115E29" w:rsidRDefault="00115E29" w:rsidP="00115E29">
      <w:pPr>
        <w:spacing w:before="0" w:after="0" w:line="228" w:lineRule="auto"/>
        <w:jc w:val="both"/>
        <w:rPr>
          <w:rFonts w:ascii="Tahoma" w:hAnsi="Tahoma" w:cs="Tahoma"/>
        </w:rPr>
      </w:pPr>
    </w:p>
    <w:p w:rsidR="00115E29" w:rsidRDefault="00115E29" w:rsidP="00115E29">
      <w:pPr>
        <w:spacing w:before="0" w:after="0" w:line="228" w:lineRule="auto"/>
        <w:jc w:val="both"/>
        <w:rPr>
          <w:rFonts w:ascii="Tahoma" w:hAnsi="Tahoma" w:cs="Tahoma"/>
        </w:rPr>
      </w:pPr>
      <w:r>
        <w:rPr>
          <w:rFonts w:ascii="Tahoma" w:hAnsi="Tahoma" w:cs="Tahoma"/>
        </w:rPr>
        <w:t>El mismo comportamiento de decadencia lo obtuvo los “Ingresos No Tributarios” que entre las dos vigencias existió una merma de $130,3 millones que representa en -26.27% pasando de $488.8 millones en el 2014 a $358,4 millones en el 2015.  L</w:t>
      </w:r>
      <w:r w:rsidR="0062226C">
        <w:rPr>
          <w:rFonts w:ascii="Tahoma" w:hAnsi="Tahoma" w:cs="Tahoma"/>
        </w:rPr>
        <w:t>os resultados anteriores muestran que las políticas de recaudo establecidas por la administración municipal no han sido las más efectivas teniendo que replantearlas en aras de mejorar el flujo de efectivo del municipio.</w:t>
      </w:r>
    </w:p>
    <w:p w:rsidR="0062226C" w:rsidRDefault="0062226C" w:rsidP="00115E29">
      <w:pPr>
        <w:spacing w:before="0" w:after="0" w:line="228" w:lineRule="auto"/>
        <w:jc w:val="both"/>
        <w:rPr>
          <w:rFonts w:ascii="Tahoma" w:hAnsi="Tahoma" w:cs="Tahoma"/>
        </w:rPr>
      </w:pPr>
    </w:p>
    <w:p w:rsidR="0062226C" w:rsidRDefault="0062226C" w:rsidP="00115E29">
      <w:pPr>
        <w:spacing w:before="0" w:after="0" w:line="228" w:lineRule="auto"/>
        <w:jc w:val="both"/>
        <w:rPr>
          <w:rFonts w:ascii="Tahoma" w:hAnsi="Tahoma" w:cs="Tahoma"/>
        </w:rPr>
      </w:pPr>
      <w:r>
        <w:rPr>
          <w:rFonts w:ascii="Tahoma" w:hAnsi="Tahoma" w:cs="Tahoma"/>
        </w:rPr>
        <w:lastRenderedPageBreak/>
        <w:t>En cuanto al recaudo de los ingresos provenientes del Orden Nacional (Sistema General de Participaciones) entre las vigencias 2014 y 2015, el municipio dejo de percibir la suma de $982,7 millones que representan el -15.84% de los recursos girados en el 2014 los cuales alcanzaron la suma de $6.202, 5 millones finalizando de esta manera la vigencia 2015 con un saldo de $5.222,5 millones.</w:t>
      </w:r>
    </w:p>
    <w:p w:rsidR="0062226C" w:rsidRDefault="0062226C" w:rsidP="00115E29">
      <w:pPr>
        <w:spacing w:before="0" w:after="0" w:line="228" w:lineRule="auto"/>
        <w:jc w:val="both"/>
        <w:rPr>
          <w:rFonts w:ascii="Tahoma" w:hAnsi="Tahoma" w:cs="Tahoma"/>
        </w:rPr>
      </w:pPr>
    </w:p>
    <w:p w:rsidR="0062226C" w:rsidRDefault="0062226C" w:rsidP="00115E29">
      <w:pPr>
        <w:spacing w:before="0" w:after="0" w:line="228" w:lineRule="auto"/>
        <w:jc w:val="both"/>
        <w:rPr>
          <w:rFonts w:ascii="Tahoma" w:hAnsi="Tahoma" w:cs="Tahoma"/>
        </w:rPr>
      </w:pPr>
      <w:r>
        <w:rPr>
          <w:rFonts w:ascii="Tahoma" w:hAnsi="Tahoma" w:cs="Tahoma"/>
        </w:rPr>
        <w:t>Del total de los recursos establecidos por el Sistema General de Participaciones, se tiene que el 40%  ($ 2.108,6 millones)  fueron destinados para salud, sector que presento entre las vigencias 2014 y 2015 un incremento del 2.13% es decir 43.9 millones.</w:t>
      </w:r>
    </w:p>
    <w:p w:rsidR="0062226C" w:rsidRDefault="0062226C" w:rsidP="00115E29">
      <w:pPr>
        <w:spacing w:before="0" w:after="0" w:line="228" w:lineRule="auto"/>
        <w:jc w:val="both"/>
        <w:rPr>
          <w:rFonts w:ascii="Tahoma" w:hAnsi="Tahoma" w:cs="Tahoma"/>
        </w:rPr>
      </w:pPr>
    </w:p>
    <w:p w:rsidR="0062226C" w:rsidRDefault="0062226C" w:rsidP="00115E29">
      <w:pPr>
        <w:spacing w:before="0" w:after="0" w:line="228" w:lineRule="auto"/>
        <w:jc w:val="both"/>
        <w:rPr>
          <w:rFonts w:ascii="Tahoma" w:hAnsi="Tahoma" w:cs="Tahoma"/>
        </w:rPr>
      </w:pPr>
      <w:r>
        <w:rPr>
          <w:rFonts w:ascii="Tahoma" w:hAnsi="Tahoma" w:cs="Tahoma"/>
        </w:rPr>
        <w:t xml:space="preserve">El Sector </w:t>
      </w:r>
      <w:r w:rsidR="00841203">
        <w:rPr>
          <w:rFonts w:ascii="Tahoma" w:hAnsi="Tahoma" w:cs="Tahoma"/>
        </w:rPr>
        <w:t>“Educación” de igual forma obtuvo un crecimiento del 1.70% aumentando el saldo del 2014 ($354,6 millones) en ($360,7 millones).</w:t>
      </w:r>
    </w:p>
    <w:p w:rsidR="00841203" w:rsidRDefault="00841203" w:rsidP="00115E29">
      <w:pPr>
        <w:spacing w:before="0" w:after="0" w:line="228" w:lineRule="auto"/>
        <w:jc w:val="both"/>
        <w:rPr>
          <w:rFonts w:ascii="Tahoma" w:hAnsi="Tahoma" w:cs="Tahoma"/>
        </w:rPr>
      </w:pPr>
    </w:p>
    <w:p w:rsidR="00957C10" w:rsidRDefault="00841203" w:rsidP="00115E29">
      <w:pPr>
        <w:spacing w:before="0" w:after="0" w:line="228" w:lineRule="auto"/>
        <w:jc w:val="both"/>
        <w:rPr>
          <w:rFonts w:ascii="Tahoma" w:hAnsi="Tahoma" w:cs="Tahoma"/>
        </w:rPr>
      </w:pPr>
      <w:r>
        <w:rPr>
          <w:rFonts w:ascii="Tahoma" w:hAnsi="Tahoma" w:cs="Tahoma"/>
        </w:rPr>
        <w:t>El comportamiento de la cuenta “Propósito General” y “Agua Potable General” fue contrario a los sectores antes mencionados, puesto que no obstante haber destinado más recursos para lo mismo esto es ($2.352,9 millones) y ($320,5 millones) respectivamente, los mismos presentaron una disminución del 28.07% y 32.95% pasando en el primer caso  (“Propósito General”)  de $3.217 millones en el 2014 a $2.352,9  millones en el 2015; y en el segundo caso de $477,9</w:t>
      </w:r>
      <w:r w:rsidR="00957C10">
        <w:rPr>
          <w:rFonts w:ascii="Tahoma" w:hAnsi="Tahoma" w:cs="Tahoma"/>
        </w:rPr>
        <w:t xml:space="preserve"> en el 2014  a ($320,5 millones en el 2015.).</w:t>
      </w:r>
    </w:p>
    <w:p w:rsidR="00957C10" w:rsidRDefault="00957C10" w:rsidP="00115E29">
      <w:pPr>
        <w:spacing w:before="0" w:after="0" w:line="228" w:lineRule="auto"/>
        <w:jc w:val="both"/>
        <w:rPr>
          <w:rFonts w:ascii="Tahoma" w:hAnsi="Tahoma" w:cs="Tahoma"/>
        </w:rPr>
      </w:pPr>
    </w:p>
    <w:p w:rsidR="00131C6D" w:rsidRDefault="00957C10" w:rsidP="00115E29">
      <w:pPr>
        <w:spacing w:before="0" w:after="0" w:line="228" w:lineRule="auto"/>
        <w:jc w:val="both"/>
        <w:rPr>
          <w:rFonts w:ascii="Tahoma" w:hAnsi="Tahoma" w:cs="Tahoma"/>
        </w:rPr>
      </w:pPr>
      <w:r>
        <w:rPr>
          <w:rFonts w:ascii="Tahoma" w:hAnsi="Tahoma" w:cs="Tahoma"/>
        </w:rPr>
        <w:t xml:space="preserve">En cuanto a los ingresos provenientes de “Regalías” los mismos ascendieron para el 2015 en $115.2 </w:t>
      </w:r>
      <w:r w:rsidR="00131C6D">
        <w:rPr>
          <w:rFonts w:ascii="Tahoma" w:hAnsi="Tahoma" w:cs="Tahoma"/>
        </w:rPr>
        <w:t xml:space="preserve">millones </w:t>
      </w:r>
      <w:r w:rsidR="00841203">
        <w:rPr>
          <w:rFonts w:ascii="Tahoma" w:hAnsi="Tahoma" w:cs="Tahoma"/>
        </w:rPr>
        <w:t xml:space="preserve"> </w:t>
      </w:r>
      <w:r w:rsidR="00131C6D">
        <w:rPr>
          <w:rFonts w:ascii="Tahoma" w:hAnsi="Tahoma" w:cs="Tahoma"/>
        </w:rPr>
        <w:t>finalizando la anualidad en $834,2 millones comparado con lo captado en el 2014 ($949,4 millones), es decir la disminución alcanzó el 87.86% esto obedece al manejo que sobre los mismos da la administración municipal.</w:t>
      </w:r>
    </w:p>
    <w:p w:rsidR="00131C6D" w:rsidRDefault="00131C6D" w:rsidP="00115E29">
      <w:pPr>
        <w:spacing w:before="0" w:after="0" w:line="228" w:lineRule="auto"/>
        <w:jc w:val="both"/>
        <w:rPr>
          <w:rFonts w:ascii="Tahoma" w:hAnsi="Tahoma" w:cs="Tahoma"/>
        </w:rPr>
      </w:pPr>
    </w:p>
    <w:p w:rsidR="00841203" w:rsidRDefault="00131C6D" w:rsidP="00115E29">
      <w:pPr>
        <w:spacing w:before="0" w:after="0" w:line="228" w:lineRule="auto"/>
        <w:jc w:val="both"/>
        <w:rPr>
          <w:rFonts w:ascii="Tahoma" w:hAnsi="Tahoma" w:cs="Tahoma"/>
        </w:rPr>
      </w:pPr>
      <w:r>
        <w:rPr>
          <w:rFonts w:ascii="Tahoma" w:hAnsi="Tahoma" w:cs="Tahoma"/>
        </w:rPr>
        <w:t xml:space="preserve">La cuenta “Otros Ingresos” incrementó </w:t>
      </w:r>
      <w:r w:rsidR="00841203">
        <w:rPr>
          <w:rFonts w:ascii="Tahoma" w:hAnsi="Tahoma" w:cs="Tahoma"/>
        </w:rPr>
        <w:t xml:space="preserve"> </w:t>
      </w:r>
      <w:r>
        <w:rPr>
          <w:rFonts w:ascii="Tahoma" w:hAnsi="Tahoma" w:cs="Tahoma"/>
        </w:rPr>
        <w:t>el saldo del 2014 en 319.71% alcanzando para el 2015 la suma de $20,3 millones frente a los $4.85 millones percibidos en el 2014.</w:t>
      </w:r>
    </w:p>
    <w:p w:rsidR="00131C6D" w:rsidRDefault="00131C6D" w:rsidP="00115E29">
      <w:pPr>
        <w:spacing w:before="0" w:after="0" w:line="228" w:lineRule="auto"/>
        <w:jc w:val="both"/>
        <w:rPr>
          <w:rFonts w:ascii="Tahoma" w:hAnsi="Tahoma" w:cs="Tahoma"/>
        </w:rPr>
      </w:pPr>
    </w:p>
    <w:p w:rsidR="00131C6D" w:rsidRDefault="00131C6D" w:rsidP="00115E29">
      <w:pPr>
        <w:spacing w:before="0" w:after="0" w:line="228" w:lineRule="auto"/>
        <w:jc w:val="both"/>
        <w:rPr>
          <w:rFonts w:ascii="Tahoma" w:hAnsi="Tahoma" w:cs="Tahoma"/>
        </w:rPr>
      </w:pPr>
      <w:r>
        <w:rPr>
          <w:rFonts w:ascii="Tahoma" w:hAnsi="Tahoma" w:cs="Tahoma"/>
        </w:rPr>
        <w:t>Los gastos al igual que los ingresos presentaron una disminución del 5.65% pasando de $9.969,6 millones en el 2014 a $9.406,3 millones en el 2015.</w:t>
      </w:r>
    </w:p>
    <w:p w:rsidR="00163663" w:rsidRDefault="00163663" w:rsidP="00115E29">
      <w:pPr>
        <w:spacing w:before="0" w:after="0" w:line="228" w:lineRule="auto"/>
        <w:jc w:val="both"/>
        <w:rPr>
          <w:rFonts w:ascii="Tahoma" w:hAnsi="Tahoma" w:cs="Tahoma"/>
        </w:rPr>
      </w:pPr>
    </w:p>
    <w:p w:rsidR="00163663" w:rsidRDefault="00163663" w:rsidP="00115E29">
      <w:pPr>
        <w:spacing w:before="0" w:after="0" w:line="228" w:lineRule="auto"/>
        <w:jc w:val="both"/>
        <w:rPr>
          <w:rFonts w:ascii="Tahoma" w:hAnsi="Tahoma" w:cs="Tahoma"/>
        </w:rPr>
      </w:pPr>
      <w:r>
        <w:rPr>
          <w:rFonts w:ascii="Tahoma" w:hAnsi="Tahoma" w:cs="Tahoma"/>
        </w:rPr>
        <w:t>El “Gasto Público Social” de igual forma disminuyó  en el 5.56% el saldo obtenido en el 2014, pasando de $8.917 millones a $8.429,9 millones en el 2015.</w:t>
      </w:r>
    </w:p>
    <w:p w:rsidR="00163663" w:rsidRDefault="00163663" w:rsidP="00115E29">
      <w:pPr>
        <w:spacing w:before="0" w:after="0" w:line="228" w:lineRule="auto"/>
        <w:jc w:val="both"/>
        <w:rPr>
          <w:rFonts w:ascii="Tahoma" w:hAnsi="Tahoma" w:cs="Tahoma"/>
        </w:rPr>
      </w:pPr>
    </w:p>
    <w:p w:rsidR="00163663" w:rsidRDefault="00163663" w:rsidP="00115E29">
      <w:pPr>
        <w:spacing w:before="0" w:after="0" w:line="228" w:lineRule="auto"/>
        <w:jc w:val="both"/>
        <w:rPr>
          <w:rFonts w:ascii="Tahoma" w:hAnsi="Tahoma" w:cs="Tahoma"/>
        </w:rPr>
      </w:pPr>
      <w:r>
        <w:rPr>
          <w:rFonts w:ascii="Tahoma" w:hAnsi="Tahoma" w:cs="Tahoma"/>
        </w:rPr>
        <w:t>El mayor porcentaje de gastos lo demandó los sectores de salud, quien finalizó la vigencia 2015 en $4.420 millones, el 2.36% menos de lo contabilizado en el 2014 ($4.527,4 millones).</w:t>
      </w:r>
    </w:p>
    <w:p w:rsidR="00163663" w:rsidRDefault="00163663" w:rsidP="00115E29">
      <w:pPr>
        <w:spacing w:before="0" w:after="0" w:line="228" w:lineRule="auto"/>
        <w:jc w:val="both"/>
        <w:rPr>
          <w:rFonts w:ascii="Tahoma" w:hAnsi="Tahoma" w:cs="Tahoma"/>
        </w:rPr>
      </w:pPr>
    </w:p>
    <w:p w:rsidR="00163663" w:rsidRDefault="00163663" w:rsidP="00115E29">
      <w:pPr>
        <w:spacing w:before="0" w:after="0" w:line="228" w:lineRule="auto"/>
        <w:jc w:val="both"/>
        <w:rPr>
          <w:rFonts w:ascii="Tahoma" w:hAnsi="Tahoma" w:cs="Tahoma"/>
        </w:rPr>
      </w:pPr>
      <w:r>
        <w:rPr>
          <w:rFonts w:ascii="Tahoma" w:hAnsi="Tahoma" w:cs="Tahoma"/>
        </w:rPr>
        <w:t>El Sector “Desarrollo Económico” presentó un comportamiento similar con una disminución del 28.51% pasando en el 2014 de $3.513,1 millones a $2.511,4 millones en el 2015.</w:t>
      </w:r>
    </w:p>
    <w:p w:rsidR="00B66376" w:rsidRDefault="00B66376" w:rsidP="00AD4CE9">
      <w:pPr>
        <w:spacing w:before="0" w:after="0" w:line="228" w:lineRule="auto"/>
        <w:rPr>
          <w:rFonts w:ascii="Tahoma" w:hAnsi="Tahoma" w:cs="Tahoma"/>
        </w:rPr>
      </w:pPr>
    </w:p>
    <w:p w:rsidR="00703974" w:rsidRDefault="00703974" w:rsidP="00AD4CE9">
      <w:pPr>
        <w:spacing w:before="0" w:after="0" w:line="228" w:lineRule="auto"/>
        <w:rPr>
          <w:rFonts w:ascii="Tahoma" w:hAnsi="Tahoma" w:cs="Tahoma"/>
        </w:rPr>
      </w:pPr>
    </w:p>
    <w:p w:rsidR="00703974" w:rsidRDefault="00703974" w:rsidP="00AD4CE9">
      <w:pPr>
        <w:spacing w:before="0" w:after="0" w:line="228" w:lineRule="auto"/>
        <w:rPr>
          <w:rFonts w:ascii="Tahoma" w:hAnsi="Tahoma" w:cs="Tahoma"/>
        </w:rPr>
      </w:pPr>
    </w:p>
    <w:p w:rsidR="00703974" w:rsidRDefault="00703974" w:rsidP="00AD4CE9">
      <w:pPr>
        <w:spacing w:before="0" w:after="0" w:line="228" w:lineRule="auto"/>
        <w:rPr>
          <w:rFonts w:ascii="Tahoma" w:hAnsi="Tahoma" w:cs="Tahoma"/>
        </w:rPr>
      </w:pPr>
    </w:p>
    <w:p w:rsidR="00703974" w:rsidRDefault="00703974" w:rsidP="00AD4CE9">
      <w:pPr>
        <w:spacing w:before="0" w:after="0" w:line="228" w:lineRule="auto"/>
        <w:rPr>
          <w:rFonts w:ascii="Tahoma" w:hAnsi="Tahoma" w:cs="Tahoma"/>
        </w:rPr>
      </w:pPr>
    </w:p>
    <w:p w:rsidR="00BC5D7D" w:rsidRPr="00AD4CE9" w:rsidRDefault="00814D3D" w:rsidP="002443C3">
      <w:pPr>
        <w:pStyle w:val="Prrafodelista"/>
        <w:numPr>
          <w:ilvl w:val="0"/>
          <w:numId w:val="1"/>
        </w:numPr>
        <w:spacing w:before="0" w:after="0" w:line="228" w:lineRule="auto"/>
        <w:rPr>
          <w:rFonts w:ascii="Tahoma" w:hAnsi="Tahoma" w:cs="Tahoma"/>
          <w:b/>
        </w:rPr>
      </w:pPr>
      <w:r w:rsidRPr="00AD4CE9">
        <w:rPr>
          <w:rFonts w:ascii="Tahoma" w:hAnsi="Tahoma" w:cs="Tahoma"/>
          <w:b/>
        </w:rPr>
        <w:t>APLICACIÓN DE INDICADORES FINANCIEROS</w:t>
      </w:r>
    </w:p>
    <w:p w:rsidR="00814D3D" w:rsidRPr="00AD4CE9" w:rsidRDefault="00814D3D" w:rsidP="00AD4CE9">
      <w:pPr>
        <w:spacing w:before="0" w:after="0" w:line="228" w:lineRule="auto"/>
        <w:rPr>
          <w:rFonts w:ascii="Tahoma" w:hAnsi="Tahoma" w:cs="Tahoma"/>
        </w:rPr>
      </w:pPr>
    </w:p>
    <w:p w:rsidR="00814D3D" w:rsidRPr="00AD4CE9" w:rsidRDefault="00814D3D" w:rsidP="002443C3">
      <w:pPr>
        <w:pStyle w:val="Prrafodelista"/>
        <w:numPr>
          <w:ilvl w:val="1"/>
          <w:numId w:val="1"/>
        </w:numPr>
        <w:spacing w:before="0" w:after="0" w:line="228" w:lineRule="auto"/>
        <w:rPr>
          <w:rFonts w:ascii="Tahoma" w:hAnsi="Tahoma" w:cs="Tahoma"/>
        </w:rPr>
      </w:pPr>
      <w:r w:rsidRPr="00AD4CE9">
        <w:rPr>
          <w:rFonts w:ascii="Tahoma" w:hAnsi="Tahoma" w:cs="Tahoma"/>
        </w:rPr>
        <w:t>Indicadores de liquidez y Solvencia</w:t>
      </w:r>
    </w:p>
    <w:p w:rsidR="00814D3D" w:rsidRPr="00AD4CE9" w:rsidRDefault="00814D3D" w:rsidP="00AD4CE9">
      <w:pPr>
        <w:spacing w:before="0" w:after="0" w:line="228" w:lineRule="auto"/>
        <w:rPr>
          <w:rFonts w:ascii="Tahoma" w:hAnsi="Tahoma" w:cs="Tahoma"/>
        </w:rPr>
      </w:pPr>
    </w:p>
    <w:p w:rsidR="00814D3D" w:rsidRPr="00AD4CE9" w:rsidRDefault="00160B31" w:rsidP="00AD4CE9">
      <w:pPr>
        <w:spacing w:before="0" w:after="0" w:line="228" w:lineRule="auto"/>
        <w:jc w:val="both"/>
        <w:rPr>
          <w:rFonts w:ascii="Tahoma" w:hAnsi="Tahoma" w:cs="Tahoma"/>
        </w:rPr>
      </w:pPr>
      <w:r w:rsidRPr="00AD4CE9">
        <w:rPr>
          <w:rFonts w:ascii="Tahoma" w:hAnsi="Tahoma" w:cs="Tahoma"/>
        </w:rPr>
        <w:t>Razón</w:t>
      </w:r>
      <w:r w:rsidR="00814D3D" w:rsidRPr="00AD4CE9">
        <w:rPr>
          <w:rFonts w:ascii="Tahoma" w:hAnsi="Tahoma" w:cs="Tahoma"/>
        </w:rPr>
        <w:t xml:space="preserve"> Corriente: nos muestra la capacidad que tiene la entidad</w:t>
      </w:r>
      <w:r w:rsidRPr="00AD4CE9">
        <w:rPr>
          <w:rFonts w:ascii="Tahoma" w:hAnsi="Tahoma" w:cs="Tahoma"/>
        </w:rPr>
        <w:t xml:space="preserve"> para cubrir sus deudas en el corto plazo, ya que indica por cada peso que se debe, con cuantos se cuenta para respaldarlo.</w:t>
      </w:r>
    </w:p>
    <w:p w:rsidR="00160B31" w:rsidRPr="00AD4CE9" w:rsidRDefault="00160B31" w:rsidP="00AD4CE9">
      <w:pPr>
        <w:spacing w:before="0" w:after="0" w:line="228" w:lineRule="auto"/>
        <w:jc w:val="both"/>
        <w:rPr>
          <w:rFonts w:ascii="Tahoma" w:hAnsi="Tahoma" w:cs="Tahoma"/>
        </w:rPr>
      </w:pPr>
    </w:p>
    <w:p w:rsidR="00160B31" w:rsidRPr="00AD4CE9" w:rsidRDefault="00160B31" w:rsidP="00AD4CE9">
      <w:pPr>
        <w:spacing w:before="0" w:after="0" w:line="228" w:lineRule="auto"/>
        <w:jc w:val="both"/>
        <w:rPr>
          <w:rFonts w:ascii="Tahoma" w:hAnsi="Tahoma" w:cs="Tahoma"/>
        </w:rPr>
      </w:pPr>
      <w:r w:rsidRPr="00AD4CE9">
        <w:rPr>
          <w:rFonts w:ascii="Tahoma" w:hAnsi="Tahoma" w:cs="Tahoma"/>
        </w:rPr>
        <w:t>Formula: Activo Corriente / Pasivo Corriente</w:t>
      </w:r>
    </w:p>
    <w:p w:rsidR="00160B31" w:rsidRPr="00AD4CE9" w:rsidRDefault="00160B31" w:rsidP="00AD4CE9">
      <w:pPr>
        <w:spacing w:before="0" w:after="0" w:line="228" w:lineRule="auto"/>
        <w:jc w:val="both"/>
        <w:rPr>
          <w:rFonts w:ascii="Tahoma" w:hAnsi="Tahoma" w:cs="Tahoma"/>
        </w:rPr>
      </w:pPr>
    </w:p>
    <w:p w:rsidR="00160B31" w:rsidRPr="00AD4CE9" w:rsidRDefault="00160B31" w:rsidP="00AD4CE9">
      <w:pPr>
        <w:spacing w:before="0" w:after="0" w:line="228" w:lineRule="auto"/>
        <w:jc w:val="both"/>
        <w:rPr>
          <w:rFonts w:ascii="Tahoma" w:hAnsi="Tahoma" w:cs="Tahoma"/>
        </w:rPr>
      </w:pPr>
      <w:r w:rsidRPr="00AD4CE9">
        <w:rPr>
          <w:rFonts w:ascii="Tahoma" w:hAnsi="Tahoma" w:cs="Tahoma"/>
        </w:rPr>
        <w:t>Activo Corriente:</w:t>
      </w:r>
    </w:p>
    <w:p w:rsidR="00160B31" w:rsidRPr="00AD4CE9" w:rsidRDefault="00556949" w:rsidP="00AD4CE9">
      <w:pPr>
        <w:spacing w:before="0" w:after="0" w:line="228" w:lineRule="auto"/>
        <w:jc w:val="both"/>
        <w:rPr>
          <w:rFonts w:ascii="Tahoma" w:hAnsi="Tahoma" w:cs="Tahoma"/>
        </w:rPr>
      </w:pPr>
      <w:r>
        <w:rPr>
          <w:rFonts w:ascii="Tahoma" w:hAnsi="Tahoma" w:cs="Tahoma"/>
        </w:rPr>
        <w:t>Efectivo</w:t>
      </w:r>
      <w:r>
        <w:rPr>
          <w:rFonts w:ascii="Tahoma" w:hAnsi="Tahoma" w:cs="Tahoma"/>
        </w:rPr>
        <w:tab/>
      </w:r>
      <w:r>
        <w:rPr>
          <w:rFonts w:ascii="Tahoma" w:hAnsi="Tahoma" w:cs="Tahoma"/>
        </w:rPr>
        <w:tab/>
        <w:t>$</w:t>
      </w:r>
      <w:r w:rsidR="0083318E">
        <w:rPr>
          <w:rFonts w:ascii="Tahoma" w:hAnsi="Tahoma" w:cs="Tahoma"/>
        </w:rPr>
        <w:t>5.654.449</w:t>
      </w:r>
    </w:p>
    <w:p w:rsidR="00160B31" w:rsidRPr="00AD4CE9" w:rsidRDefault="00556949" w:rsidP="00AD4CE9">
      <w:pPr>
        <w:spacing w:before="0" w:after="0" w:line="228" w:lineRule="auto"/>
        <w:jc w:val="both"/>
        <w:rPr>
          <w:rFonts w:ascii="Tahoma" w:hAnsi="Tahoma" w:cs="Tahoma"/>
        </w:rPr>
      </w:pPr>
      <w:r>
        <w:rPr>
          <w:rFonts w:ascii="Tahoma" w:hAnsi="Tahoma" w:cs="Tahoma"/>
        </w:rPr>
        <w:t>Renta por Cobrar</w:t>
      </w:r>
      <w:r>
        <w:rPr>
          <w:rFonts w:ascii="Tahoma" w:hAnsi="Tahoma" w:cs="Tahoma"/>
        </w:rPr>
        <w:tab/>
        <w:t xml:space="preserve">  </w:t>
      </w:r>
      <w:r w:rsidR="0083318E">
        <w:rPr>
          <w:rFonts w:ascii="Tahoma" w:hAnsi="Tahoma" w:cs="Tahoma"/>
        </w:rPr>
        <w:t xml:space="preserve">  122.633</w:t>
      </w:r>
    </w:p>
    <w:p w:rsidR="001666F5" w:rsidRPr="00AD4CE9" w:rsidRDefault="001666F5" w:rsidP="00AD4CE9">
      <w:pPr>
        <w:spacing w:before="0" w:after="0" w:line="228" w:lineRule="auto"/>
        <w:jc w:val="both"/>
        <w:rPr>
          <w:rFonts w:ascii="Tahoma" w:hAnsi="Tahoma" w:cs="Tahoma"/>
        </w:rPr>
      </w:pPr>
      <w:r w:rsidRPr="00AD4CE9">
        <w:rPr>
          <w:rFonts w:ascii="Tahoma" w:hAnsi="Tahoma" w:cs="Tahoma"/>
        </w:rPr>
        <w:t>Deudores</w:t>
      </w:r>
      <w:r w:rsidRPr="00AD4CE9">
        <w:rPr>
          <w:rFonts w:ascii="Tahoma" w:hAnsi="Tahoma" w:cs="Tahoma"/>
        </w:rPr>
        <w:tab/>
      </w:r>
      <w:r w:rsidRPr="00AD4CE9">
        <w:rPr>
          <w:rFonts w:ascii="Tahoma" w:hAnsi="Tahoma" w:cs="Tahoma"/>
        </w:rPr>
        <w:tab/>
        <w:t xml:space="preserve"> </w:t>
      </w:r>
      <w:r w:rsidR="0083318E">
        <w:rPr>
          <w:rFonts w:ascii="Tahoma" w:hAnsi="Tahoma" w:cs="Tahoma"/>
        </w:rPr>
        <w:t xml:space="preserve"> 1.767.109</w:t>
      </w:r>
      <w:r w:rsidR="003D5BDF">
        <w:rPr>
          <w:rFonts w:ascii="Tahoma" w:hAnsi="Tahoma" w:cs="Tahoma"/>
        </w:rPr>
        <w:t xml:space="preserve">  </w:t>
      </w:r>
    </w:p>
    <w:p w:rsidR="001666F5" w:rsidRPr="00AD4CE9" w:rsidRDefault="001666F5" w:rsidP="00AD4CE9">
      <w:pPr>
        <w:spacing w:before="0" w:after="0" w:line="228" w:lineRule="auto"/>
        <w:rPr>
          <w:rFonts w:ascii="Tahoma" w:hAnsi="Tahoma" w:cs="Tahoma"/>
        </w:rPr>
      </w:pPr>
      <w:r w:rsidRPr="00AD4CE9">
        <w:rPr>
          <w:rFonts w:ascii="Tahoma" w:hAnsi="Tahoma" w:cs="Tahoma"/>
        </w:rPr>
        <w:tab/>
      </w:r>
      <w:r w:rsidRPr="00AD4CE9">
        <w:rPr>
          <w:rFonts w:ascii="Tahoma" w:hAnsi="Tahoma" w:cs="Tahoma"/>
        </w:rPr>
        <w:tab/>
      </w:r>
      <w:r w:rsidRPr="00AD4CE9">
        <w:rPr>
          <w:rFonts w:ascii="Tahoma" w:hAnsi="Tahoma" w:cs="Tahoma"/>
        </w:rPr>
        <w:tab/>
        <w:t>----------------</w:t>
      </w:r>
      <w:r w:rsidR="000467A1" w:rsidRPr="00AD4CE9">
        <w:rPr>
          <w:rFonts w:ascii="Tahoma" w:hAnsi="Tahoma" w:cs="Tahoma"/>
        </w:rPr>
        <w:t>----</w:t>
      </w:r>
    </w:p>
    <w:p w:rsidR="001666F5" w:rsidRPr="00AD4CE9" w:rsidRDefault="0083318E" w:rsidP="00AD4CE9">
      <w:pPr>
        <w:spacing w:before="0" w:after="0" w:line="228" w:lineRule="auto"/>
        <w:rPr>
          <w:rFonts w:ascii="Tahoma" w:hAnsi="Tahoma" w:cs="Tahoma"/>
        </w:rPr>
      </w:pPr>
      <w:r>
        <w:rPr>
          <w:rFonts w:ascii="Tahoma" w:hAnsi="Tahoma" w:cs="Tahoma"/>
        </w:rPr>
        <w:tab/>
      </w:r>
      <w:r>
        <w:rPr>
          <w:rFonts w:ascii="Tahoma" w:hAnsi="Tahoma" w:cs="Tahoma"/>
        </w:rPr>
        <w:tab/>
      </w:r>
      <w:r>
        <w:rPr>
          <w:rFonts w:ascii="Tahoma" w:hAnsi="Tahoma" w:cs="Tahoma"/>
        </w:rPr>
        <w:tab/>
        <w:t xml:space="preserve"> $7.544.191</w:t>
      </w:r>
    </w:p>
    <w:p w:rsidR="001666F5" w:rsidRPr="00AD4CE9" w:rsidRDefault="001666F5" w:rsidP="00AD4CE9">
      <w:pPr>
        <w:spacing w:before="0" w:after="0" w:line="228" w:lineRule="auto"/>
        <w:rPr>
          <w:rFonts w:ascii="Tahoma" w:hAnsi="Tahoma" w:cs="Tahoma"/>
        </w:rPr>
      </w:pPr>
    </w:p>
    <w:p w:rsidR="001666F5" w:rsidRPr="00AD4CE9" w:rsidRDefault="001666F5" w:rsidP="00AD4CE9">
      <w:pPr>
        <w:spacing w:before="0" w:after="0" w:line="228" w:lineRule="auto"/>
        <w:rPr>
          <w:rFonts w:ascii="Tahoma" w:hAnsi="Tahoma" w:cs="Tahoma"/>
        </w:rPr>
      </w:pPr>
      <w:r w:rsidRPr="00AD4CE9">
        <w:rPr>
          <w:rFonts w:ascii="Tahoma" w:hAnsi="Tahoma" w:cs="Tahoma"/>
        </w:rPr>
        <w:t>Pasivo Corriente:</w:t>
      </w:r>
    </w:p>
    <w:p w:rsidR="001666F5" w:rsidRPr="00AD4CE9" w:rsidRDefault="001666F5" w:rsidP="00AD4CE9">
      <w:pPr>
        <w:spacing w:before="0" w:after="0" w:line="228" w:lineRule="auto"/>
        <w:rPr>
          <w:rFonts w:ascii="Tahoma" w:hAnsi="Tahoma" w:cs="Tahoma"/>
        </w:rPr>
      </w:pPr>
      <w:r w:rsidRPr="00AD4CE9">
        <w:rPr>
          <w:rFonts w:ascii="Tahoma" w:hAnsi="Tahoma" w:cs="Tahoma"/>
        </w:rPr>
        <w:t>Op</w:t>
      </w:r>
      <w:r w:rsidR="000467A1" w:rsidRPr="00AD4CE9">
        <w:rPr>
          <w:rFonts w:ascii="Tahoma" w:hAnsi="Tahoma" w:cs="Tahoma"/>
        </w:rPr>
        <w:t>eracion</w:t>
      </w:r>
      <w:r w:rsidR="003D5BDF">
        <w:rPr>
          <w:rFonts w:ascii="Tahoma" w:hAnsi="Tahoma" w:cs="Tahoma"/>
        </w:rPr>
        <w:t xml:space="preserve">es </w:t>
      </w:r>
      <w:r w:rsidR="00B66376">
        <w:rPr>
          <w:rFonts w:ascii="Tahoma" w:hAnsi="Tahoma" w:cs="Tahoma"/>
        </w:rPr>
        <w:t>de crédito publico</w:t>
      </w:r>
      <w:r w:rsidR="00B66376">
        <w:rPr>
          <w:rFonts w:ascii="Tahoma" w:hAnsi="Tahoma" w:cs="Tahoma"/>
        </w:rPr>
        <w:tab/>
      </w:r>
      <w:r w:rsidR="00310359">
        <w:rPr>
          <w:rFonts w:ascii="Tahoma" w:hAnsi="Tahoma" w:cs="Tahoma"/>
        </w:rPr>
        <w:t xml:space="preserve">            </w:t>
      </w:r>
      <w:r w:rsidR="00B66376">
        <w:rPr>
          <w:rFonts w:ascii="Tahoma" w:hAnsi="Tahoma" w:cs="Tahoma"/>
        </w:rPr>
        <w:t>$</w:t>
      </w:r>
      <w:r w:rsidR="00310359">
        <w:rPr>
          <w:rFonts w:ascii="Tahoma" w:hAnsi="Tahoma" w:cs="Tahoma"/>
        </w:rPr>
        <w:t xml:space="preserve">   </w:t>
      </w:r>
      <w:r w:rsidR="0083318E">
        <w:rPr>
          <w:rFonts w:ascii="Tahoma" w:hAnsi="Tahoma" w:cs="Tahoma"/>
        </w:rPr>
        <w:t>639.732</w:t>
      </w:r>
    </w:p>
    <w:p w:rsidR="001666F5" w:rsidRPr="00AD4CE9" w:rsidRDefault="0083318E" w:rsidP="00AD4CE9">
      <w:pPr>
        <w:spacing w:before="0" w:after="0" w:line="228" w:lineRule="auto"/>
        <w:rPr>
          <w:rFonts w:ascii="Tahoma" w:hAnsi="Tahoma" w:cs="Tahoma"/>
        </w:rPr>
      </w:pPr>
      <w:r>
        <w:rPr>
          <w:rFonts w:ascii="Tahoma" w:hAnsi="Tahoma" w:cs="Tahoma"/>
        </w:rPr>
        <w:t>Cuentas por Pagar</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2.017.442</w:t>
      </w:r>
    </w:p>
    <w:p w:rsidR="001666F5" w:rsidRPr="00AD4CE9" w:rsidRDefault="001666F5" w:rsidP="00AD4CE9">
      <w:pPr>
        <w:spacing w:before="0" w:after="0" w:line="228" w:lineRule="auto"/>
        <w:rPr>
          <w:rFonts w:ascii="Tahoma" w:hAnsi="Tahoma" w:cs="Tahoma"/>
        </w:rPr>
      </w:pPr>
      <w:r w:rsidRPr="00AD4CE9">
        <w:rPr>
          <w:rFonts w:ascii="Tahoma" w:hAnsi="Tahoma" w:cs="Tahoma"/>
        </w:rPr>
        <w:t>Obligaciones Laborales</w:t>
      </w:r>
      <w:r w:rsidRPr="00AD4CE9">
        <w:rPr>
          <w:rFonts w:ascii="Tahoma" w:hAnsi="Tahoma" w:cs="Tahoma"/>
        </w:rPr>
        <w:tab/>
      </w:r>
      <w:r w:rsidRPr="00AD4CE9">
        <w:rPr>
          <w:rFonts w:ascii="Tahoma" w:hAnsi="Tahoma" w:cs="Tahoma"/>
        </w:rPr>
        <w:tab/>
      </w:r>
      <w:r w:rsidRPr="00AD4CE9">
        <w:rPr>
          <w:rFonts w:ascii="Tahoma" w:hAnsi="Tahoma" w:cs="Tahoma"/>
        </w:rPr>
        <w:tab/>
      </w:r>
      <w:r w:rsidR="000467A1" w:rsidRPr="00AD4CE9">
        <w:rPr>
          <w:rFonts w:ascii="Tahoma" w:hAnsi="Tahoma" w:cs="Tahoma"/>
        </w:rPr>
        <w:t xml:space="preserve">    </w:t>
      </w:r>
      <w:r w:rsidRPr="00AD4CE9">
        <w:rPr>
          <w:rFonts w:ascii="Tahoma" w:hAnsi="Tahoma" w:cs="Tahoma"/>
        </w:rPr>
        <w:t xml:space="preserve"> </w:t>
      </w:r>
      <w:r w:rsidR="0083318E">
        <w:rPr>
          <w:rFonts w:ascii="Tahoma" w:hAnsi="Tahoma" w:cs="Tahoma"/>
        </w:rPr>
        <w:t xml:space="preserve"> </w:t>
      </w:r>
    </w:p>
    <w:p w:rsidR="001666F5" w:rsidRPr="00AD4CE9" w:rsidRDefault="000467A1" w:rsidP="00AD4CE9">
      <w:pPr>
        <w:spacing w:before="0" w:after="0" w:line="228" w:lineRule="auto"/>
        <w:rPr>
          <w:rFonts w:ascii="Tahoma" w:hAnsi="Tahoma" w:cs="Tahoma"/>
        </w:rPr>
      </w:pPr>
      <w:r w:rsidRPr="00AD4CE9">
        <w:rPr>
          <w:rFonts w:ascii="Tahoma" w:hAnsi="Tahoma" w:cs="Tahoma"/>
        </w:rPr>
        <w:t xml:space="preserve">    </w:t>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001666F5" w:rsidRPr="00AD4CE9">
        <w:rPr>
          <w:rFonts w:ascii="Tahoma" w:hAnsi="Tahoma" w:cs="Tahoma"/>
        </w:rPr>
        <w:tab/>
      </w:r>
      <w:r w:rsidRPr="00AD4CE9">
        <w:rPr>
          <w:rFonts w:ascii="Tahoma" w:hAnsi="Tahoma" w:cs="Tahoma"/>
        </w:rPr>
        <w:t xml:space="preserve">          ---</w:t>
      </w:r>
      <w:r w:rsidR="001666F5" w:rsidRPr="00AD4CE9">
        <w:rPr>
          <w:rFonts w:ascii="Tahoma" w:hAnsi="Tahoma" w:cs="Tahoma"/>
        </w:rPr>
        <w:t>----------------</w:t>
      </w:r>
    </w:p>
    <w:p w:rsidR="001666F5" w:rsidRPr="00AD4CE9" w:rsidRDefault="0083318E" w:rsidP="00AD4CE9">
      <w:pPr>
        <w:spacing w:before="0" w:after="0" w:line="228" w:lineRule="auto"/>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$2.657.174</w:t>
      </w:r>
    </w:p>
    <w:p w:rsidR="001666F5" w:rsidRPr="00AD4CE9" w:rsidRDefault="001666F5" w:rsidP="00AD4CE9">
      <w:pPr>
        <w:spacing w:before="0" w:after="0" w:line="228" w:lineRule="auto"/>
        <w:rPr>
          <w:rFonts w:ascii="Tahoma" w:hAnsi="Tahoma" w:cs="Tahoma"/>
        </w:rPr>
      </w:pPr>
    </w:p>
    <w:p w:rsidR="001666F5" w:rsidRPr="00AD4CE9" w:rsidRDefault="0083318E" w:rsidP="00AD4CE9">
      <w:pPr>
        <w:spacing w:before="0" w:after="0" w:line="228" w:lineRule="auto"/>
        <w:rPr>
          <w:rFonts w:ascii="Tahoma" w:hAnsi="Tahoma" w:cs="Tahoma"/>
        </w:rPr>
      </w:pPr>
      <w:r>
        <w:rPr>
          <w:rFonts w:ascii="Tahoma" w:hAnsi="Tahoma" w:cs="Tahoma"/>
        </w:rPr>
        <w:t>Razón Corriente  $7.544.191 / $2.657.174</w:t>
      </w:r>
      <w:r w:rsidR="001666F5" w:rsidRPr="00AD4CE9">
        <w:rPr>
          <w:rFonts w:ascii="Tahoma" w:hAnsi="Tahoma" w:cs="Tahoma"/>
        </w:rPr>
        <w:t xml:space="preserve"> = </w:t>
      </w:r>
      <w:r>
        <w:rPr>
          <w:rFonts w:ascii="Tahoma" w:hAnsi="Tahoma" w:cs="Tahoma"/>
        </w:rPr>
        <w:t>2.83</w:t>
      </w:r>
    </w:p>
    <w:p w:rsidR="00A7456E" w:rsidRPr="00AD4CE9" w:rsidRDefault="00A7456E" w:rsidP="00AD4CE9">
      <w:pPr>
        <w:spacing w:before="0" w:after="0" w:line="228" w:lineRule="auto"/>
        <w:rPr>
          <w:rFonts w:ascii="Tahoma" w:hAnsi="Tahoma" w:cs="Tahoma"/>
        </w:rPr>
      </w:pPr>
    </w:p>
    <w:p w:rsidR="008A0D90" w:rsidRDefault="00A7456E" w:rsidP="00AD4CE9">
      <w:pPr>
        <w:spacing w:before="0" w:after="0" w:line="228" w:lineRule="auto"/>
        <w:jc w:val="both"/>
        <w:rPr>
          <w:rFonts w:ascii="Tahoma" w:hAnsi="Tahoma" w:cs="Tahoma"/>
        </w:rPr>
      </w:pPr>
      <w:r w:rsidRPr="00AD4CE9">
        <w:rPr>
          <w:rFonts w:ascii="Tahoma" w:hAnsi="Tahoma" w:cs="Tahoma"/>
        </w:rPr>
        <w:t>El anterior resultado nos muestra que por cada peso que</w:t>
      </w:r>
      <w:r w:rsidR="008A0D90">
        <w:rPr>
          <w:rFonts w:ascii="Tahoma" w:hAnsi="Tahoma" w:cs="Tahoma"/>
        </w:rPr>
        <w:t xml:space="preserve"> la Ad</w:t>
      </w:r>
      <w:r w:rsidR="00310359">
        <w:rPr>
          <w:rFonts w:ascii="Tahoma" w:hAnsi="Tahoma" w:cs="Tahoma"/>
        </w:rPr>
        <w:t>min</w:t>
      </w:r>
      <w:r w:rsidR="0083318E">
        <w:rPr>
          <w:rFonts w:ascii="Tahoma" w:hAnsi="Tahoma" w:cs="Tahoma"/>
        </w:rPr>
        <w:t xml:space="preserve">istración Municipal de Palocabildo </w:t>
      </w:r>
      <w:r w:rsidRPr="00AD4CE9">
        <w:rPr>
          <w:rFonts w:ascii="Tahoma" w:hAnsi="Tahoma" w:cs="Tahoma"/>
        </w:rPr>
        <w:t xml:space="preserve"> debe a corto plazo, cuenta con </w:t>
      </w:r>
      <w:r w:rsidR="0083318E">
        <w:rPr>
          <w:rFonts w:ascii="Tahoma" w:hAnsi="Tahoma" w:cs="Tahoma"/>
        </w:rPr>
        <w:t>2.83</w:t>
      </w:r>
      <w:r w:rsidR="00204E7B" w:rsidRPr="00AD4CE9">
        <w:rPr>
          <w:rFonts w:ascii="Tahoma" w:hAnsi="Tahoma" w:cs="Tahoma"/>
        </w:rPr>
        <w:t xml:space="preserve"> </w:t>
      </w:r>
      <w:r w:rsidRPr="00AD4CE9">
        <w:rPr>
          <w:rFonts w:ascii="Tahoma" w:hAnsi="Tahoma" w:cs="Tahoma"/>
        </w:rPr>
        <w:t xml:space="preserve"> pesos en activos corriente para cubrirlos, lo que significa que el mencionado munic</w:t>
      </w:r>
      <w:r w:rsidR="008A0D90">
        <w:rPr>
          <w:rFonts w:ascii="Tahoma" w:hAnsi="Tahoma" w:cs="Tahoma"/>
        </w:rPr>
        <w:t xml:space="preserve">ipio refleja liquidez </w:t>
      </w:r>
      <w:r w:rsidRPr="00AD4CE9">
        <w:rPr>
          <w:rFonts w:ascii="Tahoma" w:hAnsi="Tahoma" w:cs="Tahoma"/>
        </w:rPr>
        <w:t xml:space="preserve"> para cubrir sus pasivos de corto plazo.</w:t>
      </w:r>
    </w:p>
    <w:p w:rsidR="008A0D90" w:rsidRPr="00AD4CE9" w:rsidRDefault="008A0D90" w:rsidP="00AD4CE9">
      <w:pPr>
        <w:spacing w:before="0" w:after="0" w:line="228" w:lineRule="auto"/>
        <w:jc w:val="both"/>
        <w:rPr>
          <w:rFonts w:ascii="Tahoma" w:hAnsi="Tahoma" w:cs="Tahoma"/>
        </w:rPr>
      </w:pPr>
    </w:p>
    <w:p w:rsidR="00A7456E" w:rsidRPr="00AD4CE9" w:rsidRDefault="00A7456E" w:rsidP="00AD4CE9">
      <w:pPr>
        <w:spacing w:before="0" w:after="0" w:line="228" w:lineRule="auto"/>
        <w:jc w:val="both"/>
        <w:rPr>
          <w:rFonts w:ascii="Tahoma" w:hAnsi="Tahoma" w:cs="Tahoma"/>
        </w:rPr>
      </w:pPr>
      <w:r w:rsidRPr="00AD4CE9">
        <w:rPr>
          <w:rFonts w:ascii="Tahoma" w:hAnsi="Tahoma" w:cs="Tahoma"/>
        </w:rPr>
        <w:t>CAPITAL NETO DE TRABAJO</w:t>
      </w:r>
    </w:p>
    <w:p w:rsidR="00A7456E" w:rsidRPr="00AD4CE9" w:rsidRDefault="00A7456E" w:rsidP="00AD4CE9">
      <w:pPr>
        <w:spacing w:before="0" w:after="0" w:line="228" w:lineRule="auto"/>
        <w:jc w:val="both"/>
        <w:rPr>
          <w:rFonts w:ascii="Tahoma" w:hAnsi="Tahoma" w:cs="Tahoma"/>
        </w:rPr>
      </w:pPr>
    </w:p>
    <w:p w:rsidR="00A7456E" w:rsidRPr="00AD4CE9" w:rsidRDefault="00A7456E" w:rsidP="00AD4CE9">
      <w:pPr>
        <w:spacing w:before="0" w:after="0" w:line="228" w:lineRule="auto"/>
        <w:jc w:val="both"/>
        <w:rPr>
          <w:rFonts w:ascii="Tahoma" w:hAnsi="Tahoma" w:cs="Tahoma"/>
        </w:rPr>
      </w:pPr>
      <w:r w:rsidRPr="00AD4CE9">
        <w:rPr>
          <w:rFonts w:ascii="Tahoma" w:hAnsi="Tahoma" w:cs="Tahoma"/>
        </w:rPr>
        <w:t>El capital neto de trabajo es el resultado de restar del activo corriente los pasivos a corto plazo de la entidad. El capital de trabajo se considera como aquellos recursos que necesita la entidad para operar.</w:t>
      </w:r>
    </w:p>
    <w:p w:rsidR="00A7456E" w:rsidRPr="00AD4CE9" w:rsidRDefault="00A7456E" w:rsidP="00AD4CE9">
      <w:pPr>
        <w:spacing w:before="0" w:after="0" w:line="228" w:lineRule="auto"/>
        <w:jc w:val="both"/>
        <w:rPr>
          <w:rFonts w:ascii="Tahoma" w:hAnsi="Tahoma" w:cs="Tahoma"/>
        </w:rPr>
      </w:pPr>
    </w:p>
    <w:p w:rsidR="00A7456E" w:rsidRPr="00AD4CE9" w:rsidRDefault="00A7456E" w:rsidP="00AD4CE9">
      <w:pPr>
        <w:spacing w:before="0" w:after="0" w:line="228" w:lineRule="auto"/>
        <w:jc w:val="both"/>
        <w:rPr>
          <w:rFonts w:ascii="Tahoma" w:hAnsi="Tahoma" w:cs="Tahoma"/>
        </w:rPr>
      </w:pPr>
      <w:r w:rsidRPr="00AD4CE9">
        <w:rPr>
          <w:rFonts w:ascii="Tahoma" w:hAnsi="Tahoma" w:cs="Tahoma"/>
        </w:rPr>
        <w:t>Formula: Activo Corriente – Pasivo Corriente</w:t>
      </w:r>
    </w:p>
    <w:p w:rsidR="00A7456E" w:rsidRPr="00AD4CE9" w:rsidRDefault="00A7456E" w:rsidP="00AD4CE9">
      <w:pPr>
        <w:spacing w:before="0" w:after="0" w:line="228" w:lineRule="auto"/>
        <w:jc w:val="both"/>
        <w:rPr>
          <w:rFonts w:ascii="Tahoma" w:hAnsi="Tahoma" w:cs="Tahoma"/>
        </w:rPr>
      </w:pPr>
    </w:p>
    <w:p w:rsidR="00A7456E" w:rsidRPr="00AD4CE9" w:rsidRDefault="0083318E" w:rsidP="008A0D90">
      <w:pPr>
        <w:spacing w:before="0" w:after="0" w:line="228" w:lineRule="auto"/>
        <w:rPr>
          <w:rFonts w:ascii="Tahoma" w:hAnsi="Tahoma" w:cs="Tahoma"/>
        </w:rPr>
      </w:pPr>
      <w:r>
        <w:rPr>
          <w:rFonts w:ascii="Tahoma" w:hAnsi="Tahoma" w:cs="Tahoma"/>
        </w:rPr>
        <w:t>$7.544.191 - $2.657.174</w:t>
      </w:r>
      <w:r w:rsidR="00A7456E" w:rsidRPr="00AD4CE9">
        <w:rPr>
          <w:rFonts w:ascii="Tahoma" w:hAnsi="Tahoma" w:cs="Tahoma"/>
        </w:rPr>
        <w:t>= $</w:t>
      </w:r>
      <w:r>
        <w:rPr>
          <w:rFonts w:ascii="Tahoma" w:hAnsi="Tahoma" w:cs="Tahoma"/>
        </w:rPr>
        <w:t>4.887.017</w:t>
      </w:r>
    </w:p>
    <w:p w:rsidR="00A7456E" w:rsidRPr="00AD4CE9" w:rsidRDefault="00A7456E" w:rsidP="00AD4CE9">
      <w:pPr>
        <w:spacing w:before="0" w:after="0" w:line="228" w:lineRule="auto"/>
        <w:jc w:val="both"/>
        <w:rPr>
          <w:rFonts w:ascii="Tahoma" w:hAnsi="Tahoma" w:cs="Tahoma"/>
        </w:rPr>
      </w:pPr>
    </w:p>
    <w:p w:rsidR="00A7456E" w:rsidRDefault="00A7456E" w:rsidP="00AD4CE9">
      <w:pPr>
        <w:spacing w:before="0" w:after="0" w:line="228" w:lineRule="auto"/>
        <w:jc w:val="both"/>
        <w:rPr>
          <w:rFonts w:ascii="Tahoma" w:hAnsi="Tahoma" w:cs="Tahoma"/>
        </w:rPr>
      </w:pPr>
      <w:r w:rsidRPr="00AD4CE9">
        <w:rPr>
          <w:rFonts w:ascii="Tahoma" w:hAnsi="Tahoma" w:cs="Tahoma"/>
        </w:rPr>
        <w:lastRenderedPageBreak/>
        <w:t>El anterior resultado nos indica que el ente territorial cuenta con suficientes recursos propios para operar.</w:t>
      </w:r>
    </w:p>
    <w:p w:rsidR="008A0D90" w:rsidRPr="00AD4CE9" w:rsidRDefault="008A0D90"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NIVEL DE ENDEUDAMIENTO</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Este indicador nos presenta el porcentaje de participación de los acreedores dentro de los activos del ente territorial.</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Formula: Pasivo Total con Terceros / Activo Total</w:t>
      </w:r>
    </w:p>
    <w:p w:rsidR="003E25A9" w:rsidRPr="00AD4CE9" w:rsidRDefault="003E25A9" w:rsidP="00AD4CE9">
      <w:pPr>
        <w:spacing w:before="0" w:after="0" w:line="228" w:lineRule="auto"/>
        <w:jc w:val="both"/>
        <w:rPr>
          <w:rFonts w:ascii="Tahoma" w:hAnsi="Tahoma" w:cs="Tahoma"/>
        </w:rPr>
      </w:pPr>
    </w:p>
    <w:p w:rsidR="003E25A9" w:rsidRPr="00AD4CE9" w:rsidRDefault="0081495F" w:rsidP="00AD4CE9">
      <w:pPr>
        <w:spacing w:before="0" w:after="0" w:line="228" w:lineRule="auto"/>
        <w:jc w:val="both"/>
        <w:rPr>
          <w:rFonts w:ascii="Tahoma" w:hAnsi="Tahoma" w:cs="Tahoma"/>
        </w:rPr>
      </w:pPr>
      <w:r>
        <w:rPr>
          <w:rFonts w:ascii="Tahoma" w:hAnsi="Tahoma" w:cs="Tahoma"/>
        </w:rPr>
        <w:t>$2.657.174</w:t>
      </w:r>
      <w:r w:rsidR="00310359">
        <w:rPr>
          <w:rFonts w:ascii="Tahoma" w:hAnsi="Tahoma" w:cs="Tahoma"/>
        </w:rPr>
        <w:t>/</w:t>
      </w:r>
      <w:r>
        <w:rPr>
          <w:rFonts w:ascii="Tahoma" w:hAnsi="Tahoma" w:cs="Tahoma"/>
        </w:rPr>
        <w:t>$14.281.266</w:t>
      </w:r>
      <w:r w:rsidR="008A1B70" w:rsidRPr="00AD4CE9">
        <w:rPr>
          <w:rFonts w:ascii="Tahoma" w:hAnsi="Tahoma" w:cs="Tahoma"/>
        </w:rPr>
        <w:t xml:space="preserve"> </w:t>
      </w:r>
      <w:r w:rsidR="003E25A9" w:rsidRPr="00AD4CE9">
        <w:rPr>
          <w:rFonts w:ascii="Tahoma" w:hAnsi="Tahoma" w:cs="Tahoma"/>
        </w:rPr>
        <w:t xml:space="preserve">= </w:t>
      </w:r>
      <w:r>
        <w:rPr>
          <w:rFonts w:ascii="Tahoma" w:hAnsi="Tahoma" w:cs="Tahoma"/>
        </w:rPr>
        <w:t>18.60</w:t>
      </w:r>
      <w:r w:rsidR="003E25A9" w:rsidRPr="00AD4CE9">
        <w:rPr>
          <w:rFonts w:ascii="Tahoma" w:hAnsi="Tahoma" w:cs="Tahoma"/>
        </w:rPr>
        <w:t>%</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 xml:space="preserve">El anterior resultado nos indica que del total de activos que posee el municipio, el </w:t>
      </w:r>
      <w:r w:rsidR="0081495F">
        <w:rPr>
          <w:rFonts w:ascii="Tahoma" w:hAnsi="Tahoma" w:cs="Tahoma"/>
        </w:rPr>
        <w:t>18.60</w:t>
      </w:r>
      <w:r w:rsidRPr="00AD4CE9">
        <w:rPr>
          <w:rFonts w:ascii="Tahoma" w:hAnsi="Tahoma" w:cs="Tahoma"/>
        </w:rPr>
        <w:t>% está siendo financiado por los acreedores.</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RAZÓN DEL PATRIMONIO</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 xml:space="preserve">Nos muestra hasta </w:t>
      </w:r>
      <w:r w:rsidR="009F3F48" w:rsidRPr="00AD4CE9">
        <w:rPr>
          <w:rFonts w:ascii="Tahoma" w:hAnsi="Tahoma" w:cs="Tahoma"/>
        </w:rPr>
        <w:t>qué</w:t>
      </w:r>
      <w:r w:rsidRPr="00AD4CE9">
        <w:rPr>
          <w:rFonts w:ascii="Tahoma" w:hAnsi="Tahoma" w:cs="Tahoma"/>
        </w:rPr>
        <w:t xml:space="preserve"> punto la entidad territorial tiene independencia financiera ante sus acreedores, se determina dividiendo el valor del patrimonio entre el activo total.</w:t>
      </w:r>
    </w:p>
    <w:p w:rsidR="003E25A9" w:rsidRPr="00AD4CE9" w:rsidRDefault="003E25A9" w:rsidP="00AD4CE9">
      <w:pPr>
        <w:spacing w:before="0" w:after="0" w:line="228" w:lineRule="auto"/>
        <w:jc w:val="both"/>
        <w:rPr>
          <w:rFonts w:ascii="Tahoma" w:hAnsi="Tahoma" w:cs="Tahoma"/>
        </w:rPr>
      </w:pPr>
    </w:p>
    <w:p w:rsidR="003E25A9" w:rsidRPr="00AD4CE9" w:rsidRDefault="003E25A9" w:rsidP="00AD4CE9">
      <w:pPr>
        <w:spacing w:before="0" w:after="0" w:line="228" w:lineRule="auto"/>
        <w:jc w:val="both"/>
        <w:rPr>
          <w:rFonts w:ascii="Tahoma" w:hAnsi="Tahoma" w:cs="Tahoma"/>
        </w:rPr>
      </w:pPr>
      <w:r w:rsidRPr="00AD4CE9">
        <w:rPr>
          <w:rFonts w:ascii="Tahoma" w:hAnsi="Tahoma" w:cs="Tahoma"/>
        </w:rPr>
        <w:t>Formula: Patrimonio Total / Activo Total</w:t>
      </w:r>
    </w:p>
    <w:p w:rsidR="003E25A9" w:rsidRPr="00AD4CE9" w:rsidRDefault="003E25A9" w:rsidP="00AD4CE9">
      <w:pPr>
        <w:spacing w:before="0" w:after="0" w:line="228" w:lineRule="auto"/>
        <w:jc w:val="both"/>
        <w:rPr>
          <w:rFonts w:ascii="Tahoma" w:hAnsi="Tahoma" w:cs="Tahoma"/>
        </w:rPr>
      </w:pPr>
    </w:p>
    <w:p w:rsidR="003E25A9" w:rsidRPr="00AD4CE9" w:rsidRDefault="00764ABD" w:rsidP="00AD4CE9">
      <w:pPr>
        <w:spacing w:before="0" w:after="0" w:line="228" w:lineRule="auto"/>
        <w:jc w:val="both"/>
        <w:rPr>
          <w:rFonts w:ascii="Tahoma" w:hAnsi="Tahoma" w:cs="Tahoma"/>
        </w:rPr>
      </w:pPr>
      <w:r w:rsidRPr="00AD4CE9">
        <w:rPr>
          <w:rFonts w:ascii="Tahoma" w:hAnsi="Tahoma" w:cs="Tahoma"/>
        </w:rPr>
        <w:t>$</w:t>
      </w:r>
      <w:r w:rsidR="0081495F">
        <w:rPr>
          <w:rFonts w:ascii="Tahoma" w:hAnsi="Tahoma" w:cs="Tahoma"/>
        </w:rPr>
        <w:t>11.624.092 /14.281.266</w:t>
      </w:r>
      <w:r w:rsidR="005A36ED" w:rsidRPr="00AD4CE9">
        <w:rPr>
          <w:rFonts w:ascii="Tahoma" w:hAnsi="Tahoma" w:cs="Tahoma"/>
        </w:rPr>
        <w:t xml:space="preserve"> </w:t>
      </w:r>
      <w:r w:rsidR="0081495F">
        <w:rPr>
          <w:rFonts w:ascii="Tahoma" w:hAnsi="Tahoma" w:cs="Tahoma"/>
        </w:rPr>
        <w:t>= 81.39</w:t>
      </w:r>
      <w:r w:rsidRPr="00AD4CE9">
        <w:rPr>
          <w:rFonts w:ascii="Tahoma" w:hAnsi="Tahoma" w:cs="Tahoma"/>
        </w:rPr>
        <w:t>%</w:t>
      </w:r>
    </w:p>
    <w:p w:rsidR="008326D2" w:rsidRPr="00AD4CE9" w:rsidRDefault="008326D2" w:rsidP="00AD4CE9">
      <w:pPr>
        <w:spacing w:before="0" w:after="0" w:line="228" w:lineRule="auto"/>
        <w:jc w:val="both"/>
        <w:rPr>
          <w:rFonts w:ascii="Tahoma" w:hAnsi="Tahoma" w:cs="Tahoma"/>
        </w:rPr>
      </w:pPr>
    </w:p>
    <w:p w:rsidR="008326D2" w:rsidRPr="00AD4CE9" w:rsidRDefault="008326D2" w:rsidP="00AD4CE9">
      <w:pPr>
        <w:spacing w:before="0" w:after="0" w:line="228" w:lineRule="auto"/>
        <w:jc w:val="both"/>
        <w:rPr>
          <w:rFonts w:ascii="Tahoma" w:hAnsi="Tahoma" w:cs="Tahoma"/>
        </w:rPr>
      </w:pPr>
      <w:r w:rsidRPr="00AD4CE9">
        <w:rPr>
          <w:rFonts w:ascii="Tahoma" w:hAnsi="Tahoma" w:cs="Tahoma"/>
        </w:rPr>
        <w:t>El porcentaje establecido a</w:t>
      </w:r>
      <w:r w:rsidR="00402C3D">
        <w:rPr>
          <w:rFonts w:ascii="Tahoma" w:hAnsi="Tahoma" w:cs="Tahoma"/>
        </w:rPr>
        <w:t>nter</w:t>
      </w:r>
      <w:r w:rsidR="00310359">
        <w:rPr>
          <w:rFonts w:ascii="Tahoma" w:hAnsi="Tahoma" w:cs="Tahoma"/>
        </w:rPr>
        <w:t xml:space="preserve">iormente nos indica </w:t>
      </w:r>
      <w:r w:rsidR="0081495F">
        <w:rPr>
          <w:rFonts w:ascii="Tahoma" w:hAnsi="Tahoma" w:cs="Tahoma"/>
        </w:rPr>
        <w:t>que el 81.39</w:t>
      </w:r>
      <w:r w:rsidRPr="00AD4CE9">
        <w:rPr>
          <w:rFonts w:ascii="Tahoma" w:hAnsi="Tahoma" w:cs="Tahoma"/>
        </w:rPr>
        <w:t>% de los activos, están siendo financiados con capital propio.</w:t>
      </w:r>
    </w:p>
    <w:p w:rsidR="006756E8" w:rsidRPr="00AD4CE9" w:rsidRDefault="006756E8" w:rsidP="00AD4CE9">
      <w:pPr>
        <w:spacing w:before="0" w:after="0" w:line="228" w:lineRule="auto"/>
        <w:jc w:val="both"/>
        <w:rPr>
          <w:rFonts w:ascii="Tahoma" w:hAnsi="Tahoma" w:cs="Tahoma"/>
        </w:rPr>
      </w:pPr>
    </w:p>
    <w:p w:rsidR="006756E8" w:rsidRPr="00AD4CE9" w:rsidRDefault="006756E8" w:rsidP="002443C3">
      <w:pPr>
        <w:pStyle w:val="Prrafodelista"/>
        <w:numPr>
          <w:ilvl w:val="0"/>
          <w:numId w:val="1"/>
        </w:numPr>
        <w:spacing w:before="0" w:after="0" w:line="228" w:lineRule="auto"/>
        <w:jc w:val="both"/>
        <w:rPr>
          <w:rFonts w:ascii="Tahoma" w:hAnsi="Tahoma" w:cs="Tahoma"/>
          <w:b/>
        </w:rPr>
      </w:pPr>
      <w:r w:rsidRPr="00AD4CE9">
        <w:rPr>
          <w:rFonts w:ascii="Tahoma" w:hAnsi="Tahoma" w:cs="Tahoma"/>
          <w:b/>
        </w:rPr>
        <w:t>CONCEPTUALIZACION SO</w:t>
      </w:r>
      <w:r w:rsidR="00402C3D">
        <w:rPr>
          <w:rFonts w:ascii="Tahoma" w:hAnsi="Tahoma" w:cs="Tahoma"/>
          <w:b/>
        </w:rPr>
        <w:t>BRE LOS ESTADOS FINANCIEROS 2015</w:t>
      </w:r>
    </w:p>
    <w:p w:rsidR="006756E8" w:rsidRPr="00AD4CE9" w:rsidRDefault="006756E8" w:rsidP="00AD4CE9">
      <w:pPr>
        <w:spacing w:before="0" w:after="0" w:line="228" w:lineRule="auto"/>
        <w:jc w:val="both"/>
        <w:rPr>
          <w:rFonts w:ascii="Tahoma" w:hAnsi="Tahoma" w:cs="Tahoma"/>
        </w:rPr>
      </w:pPr>
    </w:p>
    <w:p w:rsidR="006756E8" w:rsidRPr="00AD4CE9" w:rsidRDefault="002613E4" w:rsidP="00AD4CE9">
      <w:pPr>
        <w:spacing w:before="0" w:after="0" w:line="228" w:lineRule="auto"/>
        <w:jc w:val="both"/>
        <w:rPr>
          <w:rFonts w:ascii="Tahoma" w:hAnsi="Tahoma" w:cs="Tahoma"/>
        </w:rPr>
      </w:pPr>
      <w:r>
        <w:rPr>
          <w:rFonts w:ascii="Tahoma" w:hAnsi="Tahoma" w:cs="Tahoma"/>
        </w:rPr>
        <w:t>El municipio de Palocabildo</w:t>
      </w:r>
      <w:r w:rsidR="00402C3D">
        <w:rPr>
          <w:rFonts w:ascii="Tahoma" w:hAnsi="Tahoma" w:cs="Tahoma"/>
        </w:rPr>
        <w:t xml:space="preserve"> </w:t>
      </w:r>
      <w:r w:rsidR="006756E8" w:rsidRPr="00AD4CE9">
        <w:rPr>
          <w:rFonts w:ascii="Tahoma" w:hAnsi="Tahoma" w:cs="Tahoma"/>
        </w:rPr>
        <w:t xml:space="preserve"> de</w:t>
      </w:r>
      <w:r w:rsidR="005A36ED" w:rsidRPr="00AD4CE9">
        <w:rPr>
          <w:rFonts w:ascii="Tahoma" w:hAnsi="Tahoma" w:cs="Tahoma"/>
        </w:rPr>
        <w:t xml:space="preserve"> </w:t>
      </w:r>
      <w:r w:rsidR="006756E8" w:rsidRPr="00AD4CE9">
        <w:rPr>
          <w:rFonts w:ascii="Tahoma" w:hAnsi="Tahoma" w:cs="Tahoma"/>
        </w:rPr>
        <w:t xml:space="preserve">acuerdo con su Balance General terminado en la fecha, se observa que sus activos totales crecieron un </w:t>
      </w:r>
      <w:r>
        <w:rPr>
          <w:rFonts w:ascii="Tahoma" w:hAnsi="Tahoma" w:cs="Tahoma"/>
        </w:rPr>
        <w:t>10.05% en la suma de  $14.281.266</w:t>
      </w:r>
      <w:r w:rsidR="00402C3D">
        <w:rPr>
          <w:rFonts w:ascii="Tahoma" w:hAnsi="Tahoma" w:cs="Tahoma"/>
        </w:rPr>
        <w:t xml:space="preserve"> </w:t>
      </w:r>
      <w:r w:rsidR="006756E8" w:rsidRPr="00AD4CE9">
        <w:rPr>
          <w:rFonts w:ascii="Tahoma" w:hAnsi="Tahoma" w:cs="Tahoma"/>
        </w:rPr>
        <w:t>(mi</w:t>
      </w:r>
      <w:r w:rsidR="00402C3D">
        <w:rPr>
          <w:rFonts w:ascii="Tahoma" w:hAnsi="Tahoma" w:cs="Tahoma"/>
        </w:rPr>
        <w:t>l</w:t>
      </w:r>
      <w:r w:rsidR="006756E8" w:rsidRPr="00AD4CE9">
        <w:rPr>
          <w:rFonts w:ascii="Tahoma" w:hAnsi="Tahoma" w:cs="Tahoma"/>
        </w:rPr>
        <w:t xml:space="preserve">es de </w:t>
      </w:r>
      <w:r w:rsidR="00402C3D">
        <w:rPr>
          <w:rFonts w:ascii="Tahoma" w:hAnsi="Tahoma" w:cs="Tahoma"/>
        </w:rPr>
        <w:t>$), con relación al periodo 2014</w:t>
      </w:r>
      <w:r w:rsidR="006756E8" w:rsidRPr="00AD4CE9">
        <w:rPr>
          <w:rFonts w:ascii="Tahoma" w:hAnsi="Tahoma" w:cs="Tahoma"/>
        </w:rPr>
        <w:t>, reflejados en las cuentas Depósitos en Instituciones Financieras y Deudores.</w:t>
      </w:r>
    </w:p>
    <w:p w:rsidR="006756E8" w:rsidRPr="00AD4CE9" w:rsidRDefault="006756E8" w:rsidP="00AD4CE9">
      <w:pPr>
        <w:spacing w:before="0" w:after="0" w:line="228" w:lineRule="auto"/>
        <w:jc w:val="both"/>
        <w:rPr>
          <w:rFonts w:ascii="Tahoma" w:hAnsi="Tahoma" w:cs="Tahoma"/>
        </w:rPr>
      </w:pPr>
    </w:p>
    <w:p w:rsidR="006756E8" w:rsidRDefault="002613E4" w:rsidP="00AD4CE9">
      <w:pPr>
        <w:spacing w:before="0" w:after="0" w:line="228" w:lineRule="auto"/>
        <w:jc w:val="both"/>
        <w:rPr>
          <w:rFonts w:ascii="Tahoma" w:hAnsi="Tahoma" w:cs="Tahoma"/>
        </w:rPr>
      </w:pPr>
      <w:r>
        <w:rPr>
          <w:rFonts w:ascii="Tahoma" w:hAnsi="Tahoma" w:cs="Tahoma"/>
        </w:rPr>
        <w:t>Su patrimonio creció un 6.94</w:t>
      </w:r>
      <w:r w:rsidR="006756E8" w:rsidRPr="00AD4CE9">
        <w:rPr>
          <w:rFonts w:ascii="Tahoma" w:hAnsi="Tahoma" w:cs="Tahoma"/>
        </w:rPr>
        <w:t xml:space="preserve">%, apalancado principalmente por la cuenta </w:t>
      </w:r>
      <w:r>
        <w:rPr>
          <w:rFonts w:ascii="Tahoma" w:hAnsi="Tahoma" w:cs="Tahoma"/>
        </w:rPr>
        <w:t xml:space="preserve">de Hacienda Pública, </w:t>
      </w:r>
      <w:r w:rsidR="00B74E57">
        <w:rPr>
          <w:rFonts w:ascii="Tahoma" w:hAnsi="Tahoma" w:cs="Tahoma"/>
        </w:rPr>
        <w:t xml:space="preserve"> que p</w:t>
      </w:r>
      <w:r>
        <w:rPr>
          <w:rFonts w:ascii="Tahoma" w:hAnsi="Tahoma" w:cs="Tahoma"/>
        </w:rPr>
        <w:t>resenta un crecimiento del 6.94</w:t>
      </w:r>
      <w:r w:rsidR="00B74E57">
        <w:rPr>
          <w:rFonts w:ascii="Tahoma" w:hAnsi="Tahoma" w:cs="Tahoma"/>
        </w:rPr>
        <w:t>%</w:t>
      </w:r>
      <w:r w:rsidR="000D2062" w:rsidRPr="00AD4CE9">
        <w:rPr>
          <w:rFonts w:ascii="Tahoma" w:hAnsi="Tahoma" w:cs="Tahoma"/>
        </w:rPr>
        <w:t xml:space="preserve"> por la suma de $</w:t>
      </w:r>
      <w:r>
        <w:rPr>
          <w:rFonts w:ascii="Tahoma" w:hAnsi="Tahoma" w:cs="Tahoma"/>
        </w:rPr>
        <w:t>11.624.092</w:t>
      </w:r>
      <w:r w:rsidR="00B74E57">
        <w:rPr>
          <w:rFonts w:ascii="Tahoma" w:hAnsi="Tahoma" w:cs="Tahoma"/>
        </w:rPr>
        <w:t xml:space="preserve"> </w:t>
      </w:r>
      <w:r w:rsidR="000D2062" w:rsidRPr="00AD4CE9">
        <w:rPr>
          <w:rFonts w:ascii="Tahoma" w:hAnsi="Tahoma" w:cs="Tahoma"/>
        </w:rPr>
        <w:t xml:space="preserve"> miles de </w:t>
      </w:r>
      <w:r w:rsidR="00B74E57">
        <w:rPr>
          <w:rFonts w:ascii="Tahoma" w:hAnsi="Tahoma" w:cs="Tahoma"/>
        </w:rPr>
        <w:t>millones.</w:t>
      </w:r>
    </w:p>
    <w:p w:rsidR="00AD4CE9" w:rsidRPr="00AD4CE9" w:rsidRDefault="00AD4CE9" w:rsidP="00AD4CE9">
      <w:pPr>
        <w:spacing w:before="0" w:after="0" w:line="228" w:lineRule="auto"/>
        <w:jc w:val="both"/>
        <w:rPr>
          <w:rFonts w:ascii="Tahoma" w:hAnsi="Tahoma" w:cs="Tahoma"/>
        </w:rPr>
      </w:pPr>
    </w:p>
    <w:p w:rsidR="000D2062" w:rsidRPr="00AD4CE9" w:rsidRDefault="000D2062" w:rsidP="00AD4CE9">
      <w:pPr>
        <w:spacing w:before="0" w:after="0" w:line="228" w:lineRule="auto"/>
        <w:jc w:val="both"/>
        <w:rPr>
          <w:rFonts w:ascii="Tahoma" w:hAnsi="Tahoma" w:cs="Tahoma"/>
        </w:rPr>
      </w:pPr>
      <w:r w:rsidRPr="00AD4CE9">
        <w:rPr>
          <w:rFonts w:ascii="Tahoma" w:hAnsi="Tahoma" w:cs="Tahoma"/>
        </w:rPr>
        <w:t xml:space="preserve">Su estructura financiera al </w:t>
      </w:r>
      <w:r w:rsidR="00402C3D">
        <w:rPr>
          <w:rFonts w:ascii="Tahoma" w:hAnsi="Tahoma" w:cs="Tahoma"/>
        </w:rPr>
        <w:t>cierre del periodo contable 2015</w:t>
      </w:r>
      <w:r w:rsidR="00B74E57">
        <w:rPr>
          <w:rFonts w:ascii="Tahoma" w:hAnsi="Tahoma" w:cs="Tahoma"/>
        </w:rPr>
        <w:t>, estaba representad</w:t>
      </w:r>
      <w:r w:rsidR="002613E4">
        <w:rPr>
          <w:rFonts w:ascii="Tahoma" w:hAnsi="Tahoma" w:cs="Tahoma"/>
        </w:rPr>
        <w:t>a en el 18.6% los pasivos y el 81.39</w:t>
      </w:r>
      <w:r w:rsidRPr="00AD4CE9">
        <w:rPr>
          <w:rFonts w:ascii="Tahoma" w:hAnsi="Tahoma" w:cs="Tahoma"/>
        </w:rPr>
        <w:t>% el patrimonio.</w:t>
      </w:r>
    </w:p>
    <w:p w:rsidR="000D2062" w:rsidRPr="00AD4CE9" w:rsidRDefault="000D2062" w:rsidP="00AD4CE9">
      <w:pPr>
        <w:spacing w:before="0" w:after="0" w:line="228" w:lineRule="auto"/>
        <w:jc w:val="both"/>
        <w:rPr>
          <w:rFonts w:ascii="Tahoma" w:hAnsi="Tahoma" w:cs="Tahoma"/>
        </w:rPr>
      </w:pPr>
    </w:p>
    <w:p w:rsidR="000D2062" w:rsidRPr="00AD4CE9" w:rsidRDefault="000D2062" w:rsidP="00AD4CE9">
      <w:pPr>
        <w:spacing w:before="0" w:after="0" w:line="228" w:lineRule="auto"/>
        <w:jc w:val="both"/>
        <w:rPr>
          <w:rFonts w:ascii="Tahoma" w:hAnsi="Tahoma" w:cs="Tahoma"/>
        </w:rPr>
      </w:pPr>
      <w:r w:rsidRPr="00AD4CE9">
        <w:rPr>
          <w:rFonts w:ascii="Tahoma" w:hAnsi="Tahoma" w:cs="Tahoma"/>
        </w:rPr>
        <w:t xml:space="preserve">El municipio presenta un nivel de endeudamiento bajo respecto al total de sus activos, alcanzando un margen del </w:t>
      </w:r>
      <w:r w:rsidR="002613E4">
        <w:rPr>
          <w:rFonts w:ascii="Tahoma" w:hAnsi="Tahoma" w:cs="Tahoma"/>
        </w:rPr>
        <w:t>18.60</w:t>
      </w:r>
      <w:r w:rsidRPr="00AD4CE9">
        <w:rPr>
          <w:rFonts w:ascii="Tahoma" w:hAnsi="Tahoma" w:cs="Tahoma"/>
        </w:rPr>
        <w:t>%.</w:t>
      </w:r>
    </w:p>
    <w:p w:rsidR="000D2062" w:rsidRPr="00AD4CE9" w:rsidRDefault="000D2062" w:rsidP="00AD4CE9">
      <w:pPr>
        <w:spacing w:before="0" w:after="0" w:line="228" w:lineRule="auto"/>
        <w:jc w:val="both"/>
        <w:rPr>
          <w:rFonts w:ascii="Tahoma" w:hAnsi="Tahoma" w:cs="Tahoma"/>
        </w:rPr>
      </w:pPr>
    </w:p>
    <w:p w:rsidR="00A7456E" w:rsidRPr="00AD4CE9" w:rsidRDefault="000D2062" w:rsidP="00AD4CE9">
      <w:pPr>
        <w:spacing w:before="0" w:after="0" w:line="228" w:lineRule="auto"/>
        <w:jc w:val="both"/>
        <w:rPr>
          <w:rFonts w:ascii="Tahoma" w:hAnsi="Tahoma" w:cs="Tahoma"/>
        </w:rPr>
      </w:pPr>
      <w:r w:rsidRPr="00AD4CE9">
        <w:rPr>
          <w:rFonts w:ascii="Tahoma" w:hAnsi="Tahoma" w:cs="Tahoma"/>
        </w:rPr>
        <w:t xml:space="preserve">De acuerdo con los resultados de sus indicadores </w:t>
      </w:r>
      <w:r w:rsidR="00C83948" w:rsidRPr="00AD4CE9">
        <w:rPr>
          <w:rFonts w:ascii="Tahoma" w:hAnsi="Tahoma" w:cs="Tahoma"/>
        </w:rPr>
        <w:t>podemo</w:t>
      </w:r>
      <w:r w:rsidR="00273691">
        <w:rPr>
          <w:rFonts w:ascii="Tahoma" w:hAnsi="Tahoma" w:cs="Tahoma"/>
        </w:rPr>
        <w:t>s concl</w:t>
      </w:r>
      <w:r w:rsidR="00402C3D">
        <w:rPr>
          <w:rFonts w:ascii="Tahoma" w:hAnsi="Tahoma" w:cs="Tahoma"/>
        </w:rPr>
        <w:t>uir que el municip</w:t>
      </w:r>
      <w:r w:rsidR="002613E4">
        <w:rPr>
          <w:rFonts w:ascii="Tahoma" w:hAnsi="Tahoma" w:cs="Tahoma"/>
        </w:rPr>
        <w:t>io de Palocabildo</w:t>
      </w:r>
      <w:r w:rsidR="00273691">
        <w:rPr>
          <w:rFonts w:ascii="Tahoma" w:hAnsi="Tahoma" w:cs="Tahoma"/>
        </w:rPr>
        <w:t xml:space="preserve"> </w:t>
      </w:r>
      <w:r w:rsidR="00C83948" w:rsidRPr="00AD4CE9">
        <w:rPr>
          <w:rFonts w:ascii="Tahoma" w:hAnsi="Tahoma" w:cs="Tahoma"/>
        </w:rPr>
        <w:t>al corte del 3</w:t>
      </w:r>
      <w:r w:rsidR="00273691">
        <w:rPr>
          <w:rFonts w:ascii="Tahoma" w:hAnsi="Tahoma" w:cs="Tahoma"/>
        </w:rPr>
        <w:t>1</w:t>
      </w:r>
      <w:r w:rsidR="00402C3D">
        <w:rPr>
          <w:rFonts w:ascii="Tahoma" w:hAnsi="Tahoma" w:cs="Tahoma"/>
        </w:rPr>
        <w:t xml:space="preserve"> de diciembre de 2015</w:t>
      </w:r>
      <w:r w:rsidR="00C83948" w:rsidRPr="00AD4CE9">
        <w:rPr>
          <w:rFonts w:ascii="Tahoma" w:hAnsi="Tahoma" w:cs="Tahoma"/>
        </w:rPr>
        <w:t>, presentaba una situación financiera favorable.</w:t>
      </w:r>
    </w:p>
    <w:sectPr w:rsidR="00A7456E" w:rsidRPr="00AD4CE9" w:rsidSect="00E0094A">
      <w:headerReference w:type="default" r:id="rId12"/>
      <w:footerReference w:type="default" r:id="rId13"/>
      <w:pgSz w:w="12242" w:h="15842" w:code="1"/>
      <w:pgMar w:top="2376" w:right="1701" w:bottom="2268" w:left="1701" w:header="180"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964" w:rsidRDefault="00076964" w:rsidP="00650A99">
      <w:r>
        <w:separator/>
      </w:r>
    </w:p>
  </w:endnote>
  <w:endnote w:type="continuationSeparator" w:id="0">
    <w:p w:rsidR="00076964" w:rsidRDefault="00076964"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981" w:rsidRPr="00070555" w:rsidRDefault="002F54E8">
    <w:pPr>
      <w:pStyle w:val="Piedepgina"/>
      <w:rPr>
        <w:rFonts w:ascii="Tahoma" w:hAnsi="Tahoma" w:cs="Tahoma"/>
        <w:sz w:val="14"/>
        <w:szCs w:val="20"/>
      </w:rPr>
    </w:pPr>
    <w:r>
      <w:rPr>
        <w:rFonts w:ascii="Tahoma" w:hAnsi="Tahoma" w:cs="Tahoma"/>
        <w:noProof/>
        <w:sz w:val="14"/>
        <w:szCs w:val="20"/>
      </w:rPr>
      <mc:AlternateContent>
        <mc:Choice Requires="wps">
          <w:drawing>
            <wp:anchor distT="0" distB="0" distL="114300" distR="114300" simplePos="0" relativeHeight="251668480" behindDoc="0" locked="0" layoutInCell="1" allowOverlap="1" wp14:anchorId="0BFB2312" wp14:editId="3C7D2841">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DD0981" w:rsidRPr="003205FF" w:rsidRDefault="00440EAB" w:rsidP="00B6483D">
                          <w:pPr>
                            <w:jc w:val="center"/>
                            <w:rPr>
                              <w:rFonts w:ascii="Tahoma" w:hAnsi="Tahoma" w:cs="Tahoma"/>
                              <w:sz w:val="14"/>
                              <w:szCs w:val="16"/>
                            </w:rPr>
                          </w:pPr>
                          <w:r w:rsidRPr="003205FF">
                            <w:rPr>
                              <w:rFonts w:ascii="Tahoma" w:hAnsi="Tahoma" w:cs="Tahoma"/>
                              <w:sz w:val="14"/>
                              <w:szCs w:val="16"/>
                            </w:rPr>
                            <w:fldChar w:fldCharType="begin"/>
                          </w:r>
                          <w:r w:rsidR="003205FF"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2C6D2D" w:rsidRPr="002C6D2D">
                            <w:rPr>
                              <w:rFonts w:ascii="Tahoma" w:hAnsi="Tahoma" w:cs="Tahoma"/>
                              <w:noProof/>
                              <w:sz w:val="14"/>
                              <w:szCs w:val="16"/>
                              <w:lang w:val="es-ES"/>
                            </w:rPr>
                            <w:t>7</w:t>
                          </w:r>
                          <w:r w:rsidRPr="003205FF">
                            <w:rPr>
                              <w:rFonts w:ascii="Tahoma" w:hAnsi="Tahoma" w:cs="Tahoma"/>
                              <w:sz w:val="14"/>
                              <w:szCs w:val="16"/>
                            </w:rPr>
                            <w:fldChar w:fldCharType="end"/>
                          </w:r>
                          <w:r w:rsidR="003205FF" w:rsidRPr="003205FF">
                            <w:rPr>
                              <w:rFonts w:ascii="Tahoma" w:hAnsi="Tahoma" w:cs="Tahoma"/>
                              <w:sz w:val="12"/>
                              <w:szCs w:val="16"/>
                              <w:lang w:val="es-ES"/>
                            </w:rPr>
                            <w:t xml:space="preserve"> de </w:t>
                          </w:r>
                          <w:r w:rsidR="002C6D2D">
                            <w:fldChar w:fldCharType="begin"/>
                          </w:r>
                          <w:r w:rsidR="002C6D2D">
                            <w:instrText>NUMPAGES  \* Arabic  \* MERGEFORMAT</w:instrText>
                          </w:r>
                          <w:r w:rsidR="002C6D2D">
                            <w:fldChar w:fldCharType="separate"/>
                          </w:r>
                          <w:r w:rsidR="002C6D2D" w:rsidRPr="002C6D2D">
                            <w:rPr>
                              <w:rFonts w:ascii="Tahoma" w:hAnsi="Tahoma" w:cs="Tahoma"/>
                              <w:noProof/>
                              <w:sz w:val="14"/>
                              <w:szCs w:val="16"/>
                              <w:lang w:val="es-ES"/>
                            </w:rPr>
                            <w:t>9</w:t>
                          </w:r>
                          <w:r w:rsidR="002C6D2D">
                            <w:rPr>
                              <w:rFonts w:ascii="Tahoma" w:hAnsi="Tahoma" w:cs="Tahoma"/>
                              <w:noProof/>
                              <w:sz w:val="14"/>
                              <w:szCs w:val="16"/>
                              <w:lang w:val="es-ES"/>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B2312" id="_x0000_t202" coordsize="21600,21600" o:spt="202" path="m,l,21600r21600,l21600,xe">
              <v:stroke joinstyle="miter"/>
              <v:path gradientshapeok="t" o:connecttype="rect"/>
            </v:shapetype>
            <v:shape id="Cuadro de texto 2" o:spid="_x0000_s1026"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" filled="f" stroked="f">
              <v:textbox>
                <w:txbxContent>
                  <w:p w:rsidR="00DD0981" w:rsidRPr="003205FF" w:rsidRDefault="00440EAB" w:rsidP="00B6483D">
                    <w:pPr>
                      <w:jc w:val="center"/>
                      <w:rPr>
                        <w:rFonts w:ascii="Tahoma" w:hAnsi="Tahoma" w:cs="Tahoma"/>
                        <w:sz w:val="14"/>
                        <w:szCs w:val="16"/>
                      </w:rPr>
                    </w:pPr>
                    <w:r w:rsidRPr="003205FF">
                      <w:rPr>
                        <w:rFonts w:ascii="Tahoma" w:hAnsi="Tahoma" w:cs="Tahoma"/>
                        <w:sz w:val="14"/>
                        <w:szCs w:val="16"/>
                      </w:rPr>
                      <w:fldChar w:fldCharType="begin"/>
                    </w:r>
                    <w:r w:rsidR="003205FF"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2C6D2D" w:rsidRPr="002C6D2D">
                      <w:rPr>
                        <w:rFonts w:ascii="Tahoma" w:hAnsi="Tahoma" w:cs="Tahoma"/>
                        <w:noProof/>
                        <w:sz w:val="14"/>
                        <w:szCs w:val="16"/>
                        <w:lang w:val="es-ES"/>
                      </w:rPr>
                      <w:t>7</w:t>
                    </w:r>
                    <w:r w:rsidRPr="003205FF">
                      <w:rPr>
                        <w:rFonts w:ascii="Tahoma" w:hAnsi="Tahoma" w:cs="Tahoma"/>
                        <w:sz w:val="14"/>
                        <w:szCs w:val="16"/>
                      </w:rPr>
                      <w:fldChar w:fldCharType="end"/>
                    </w:r>
                    <w:r w:rsidR="003205FF" w:rsidRPr="003205FF">
                      <w:rPr>
                        <w:rFonts w:ascii="Tahoma" w:hAnsi="Tahoma" w:cs="Tahoma"/>
                        <w:sz w:val="12"/>
                        <w:szCs w:val="16"/>
                        <w:lang w:val="es-ES"/>
                      </w:rPr>
                      <w:t xml:space="preserve"> de </w:t>
                    </w:r>
                    <w:r w:rsidR="002C6D2D">
                      <w:fldChar w:fldCharType="begin"/>
                    </w:r>
                    <w:r w:rsidR="002C6D2D">
                      <w:instrText>NUMPAGES  \* Arabic  \* MERGEFORMAT</w:instrText>
                    </w:r>
                    <w:r w:rsidR="002C6D2D">
                      <w:fldChar w:fldCharType="separate"/>
                    </w:r>
                    <w:r w:rsidR="002C6D2D" w:rsidRPr="002C6D2D">
                      <w:rPr>
                        <w:rFonts w:ascii="Tahoma" w:hAnsi="Tahoma" w:cs="Tahoma"/>
                        <w:noProof/>
                        <w:sz w:val="14"/>
                        <w:szCs w:val="16"/>
                        <w:lang w:val="es-ES"/>
                      </w:rPr>
                      <w:t>9</w:t>
                    </w:r>
                    <w:r w:rsidR="002C6D2D">
                      <w:rPr>
                        <w:rFonts w:ascii="Tahoma" w:hAnsi="Tahoma" w:cs="Tahoma"/>
                        <w:noProof/>
                        <w:sz w:val="14"/>
                        <w:szCs w:val="16"/>
                        <w:lang w:val="es-ES"/>
                      </w:rPr>
                      <w:fldChar w:fldCharType="end"/>
                    </w:r>
                  </w:p>
                </w:txbxContent>
              </v:textbox>
            </v:shape>
          </w:pict>
        </mc:Fallback>
      </mc:AlternateContent>
    </w:r>
    <w:r>
      <w:rPr>
        <w:rFonts w:ascii="Tahoma" w:hAnsi="Tahoma" w:cs="Tahoma"/>
        <w:noProof/>
        <w:sz w:val="14"/>
        <w:szCs w:val="20"/>
      </w:rPr>
      <mc:AlternateContent>
        <mc:Choice Requires="wps">
          <w:drawing>
            <wp:anchor distT="0" distB="0" distL="114300" distR="114300" simplePos="0" relativeHeight="251662336" behindDoc="0" locked="0" layoutInCell="1" allowOverlap="1" wp14:anchorId="287E20BA" wp14:editId="09BA549E">
              <wp:simplePos x="0" y="0"/>
              <wp:positionH relativeFrom="column">
                <wp:posOffset>3162935</wp:posOffset>
              </wp:positionH>
              <wp:positionV relativeFrom="paragraph">
                <wp:posOffset>79375</wp:posOffset>
              </wp:positionV>
              <wp:extent cx="3453130" cy="137604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130" cy="1376045"/>
                      </a:xfrm>
                      <a:prstGeom prst="rect">
                        <a:avLst/>
                      </a:prstGeom>
                      <a:noFill/>
                      <a:ln w="9525">
                        <a:noFill/>
                        <a:miter lim="800000"/>
                        <a:headEnd/>
                        <a:tailEnd/>
                      </a:ln>
                    </wps:spPr>
                    <wps:txbx>
                      <w:txbxContent>
                        <w:p w:rsidR="00DD0981" w:rsidRDefault="00DD098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E20BA" id="_x0000_s1027" type="#_x0000_t202" style="position:absolute;margin-left:249.05pt;margin-top:6.25pt;width:271.9pt;height:10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" filled="f" stroked="f">
              <v:textbox>
                <w:txbxContent>
                  <w:p w:rsidR="00DD0981" w:rsidRDefault="00DD0981"/>
                </w:txbxContent>
              </v:textbox>
            </v:shape>
          </w:pict>
        </mc:Fallback>
      </mc:AlternateContent>
    </w:r>
  </w:p>
  <w:p w:rsidR="00DD0981" w:rsidRPr="00070555" w:rsidRDefault="002F54E8">
    <w:pPr>
      <w:pStyle w:val="Piedepgina"/>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6432" behindDoc="0" locked="0" layoutInCell="1" allowOverlap="1" wp14:anchorId="4C4CEB18" wp14:editId="3DE3CC50">
              <wp:simplePos x="0" y="0"/>
              <wp:positionH relativeFrom="column">
                <wp:posOffset>-157480</wp:posOffset>
              </wp:positionH>
              <wp:positionV relativeFrom="paragraph">
                <wp:posOffset>6350</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3205FF"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3205FF"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DD0981" w:rsidRPr="00BB3D88"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00DD0981" w:rsidRPr="00BB3D88">
                            <w:rPr>
                              <w:rFonts w:ascii="Tahoma" w:hAnsi="Tahoma" w:cs="Tahoma"/>
                              <w:sz w:val="18"/>
                              <w:szCs w:val="18"/>
                            </w:rPr>
                            <w:t xml:space="preserve">Gobernación del Tolima, Piso 7 </w:t>
                          </w:r>
                        </w:p>
                        <w:p w:rsidR="003205FF" w:rsidRPr="003205FF" w:rsidRDefault="002C6D2D"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3205FF" w:rsidRPr="003205FF">
                              <w:rPr>
                                <w:rStyle w:val="Hipervnculo"/>
                                <w:rFonts w:ascii="Tahoma" w:hAnsi="Tahoma" w:cs="Tahoma"/>
                                <w:color w:val="auto"/>
                                <w:sz w:val="18"/>
                                <w:szCs w:val="18"/>
                                <w:u w:val="none"/>
                              </w:rPr>
                              <w:t>despacho.contraloria@contraloriatolima.gov.co</w:t>
                            </w:r>
                          </w:hyperlink>
                        </w:p>
                        <w:p w:rsidR="00DD0981" w:rsidRPr="000352F0" w:rsidRDefault="00DD0981"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2" w:history="1">
                            <w:r w:rsidRPr="000352F0">
                              <w:rPr>
                                <w:rStyle w:val="Hipervnculo"/>
                                <w:rFonts w:ascii="Tahoma" w:hAnsi="Tahoma" w:cs="Tahoma"/>
                                <w:color w:val="auto"/>
                                <w:sz w:val="18"/>
                                <w:szCs w:val="18"/>
                                <w:u w:val="none"/>
                              </w:rPr>
                              <w:t>www.contraloriatolima.gov.co</w:t>
                            </w:r>
                          </w:hyperlink>
                        </w:p>
                        <w:p w:rsidR="00DD0981" w:rsidRPr="00BB3D88" w:rsidRDefault="003205FF"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00DD0981" w:rsidRPr="00BB3D88">
                            <w:rPr>
                              <w:rFonts w:ascii="Tahoma" w:hAnsi="Tahoma" w:cs="Tahoma"/>
                              <w:sz w:val="18"/>
                              <w:szCs w:val="18"/>
                            </w:rPr>
                            <w:t>61</w:t>
                          </w:r>
                          <w:r>
                            <w:rPr>
                              <w:rFonts w:ascii="Tahoma" w:hAnsi="Tahoma" w:cs="Tahoma"/>
                              <w:sz w:val="18"/>
                              <w:szCs w:val="18"/>
                            </w:rPr>
                            <w:t xml:space="preserve"> </w:t>
                          </w:r>
                          <w:r w:rsidR="00DD0981" w:rsidRPr="00BB3D88">
                            <w:rPr>
                              <w:rFonts w:ascii="Tahoma" w:hAnsi="Tahoma" w:cs="Tahoma"/>
                              <w:sz w:val="18"/>
                              <w:szCs w:val="18"/>
                            </w:rPr>
                            <w:t>11</w:t>
                          </w:r>
                          <w:r>
                            <w:rPr>
                              <w:rFonts w:ascii="Tahoma" w:hAnsi="Tahoma" w:cs="Tahoma"/>
                              <w:sz w:val="18"/>
                              <w:szCs w:val="18"/>
                            </w:rPr>
                            <w:t xml:space="preserve"> </w:t>
                          </w:r>
                          <w:r w:rsidR="00DD0981" w:rsidRPr="00BB3D88">
                            <w:rPr>
                              <w:rFonts w:ascii="Tahoma" w:hAnsi="Tahoma" w:cs="Tahoma"/>
                              <w:sz w:val="18"/>
                              <w:szCs w:val="18"/>
                            </w:rPr>
                            <w:t xml:space="preserve">67 </w:t>
                          </w:r>
                          <w:r>
                            <w:rPr>
                              <w:rFonts w:ascii="Tahoma" w:hAnsi="Tahoma" w:cs="Tahoma"/>
                              <w:sz w:val="18"/>
                              <w:szCs w:val="18"/>
                            </w:rPr>
                            <w:t>/ 2 61 11 69</w:t>
                          </w:r>
                        </w:p>
                        <w:p w:rsidR="00DD0981" w:rsidRPr="00A926CE" w:rsidRDefault="00DD0981"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4CEB18" id="_x0000_s1028" type="#_x0000_t202" style="position:absolute;margin-left:-12.4pt;margin-top:.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" filled="f" stroked="f">
              <v:textbox>
                <w:txbxContent>
                  <w:p w:rsidR="003205FF"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3205FF"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DD0981" w:rsidRPr="00BB3D88" w:rsidRDefault="003205FF"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00DD0981" w:rsidRPr="00BB3D88">
                      <w:rPr>
                        <w:rFonts w:ascii="Tahoma" w:hAnsi="Tahoma" w:cs="Tahoma"/>
                        <w:sz w:val="18"/>
                        <w:szCs w:val="18"/>
                      </w:rPr>
                      <w:t xml:space="preserve">Gobernación del Tolima, Piso 7 </w:t>
                    </w:r>
                  </w:p>
                  <w:p w:rsidR="003205FF" w:rsidRPr="003205FF" w:rsidRDefault="002C6D2D"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3205FF" w:rsidRPr="003205FF">
                        <w:rPr>
                          <w:rStyle w:val="Hipervnculo"/>
                          <w:rFonts w:ascii="Tahoma" w:hAnsi="Tahoma" w:cs="Tahoma"/>
                          <w:color w:val="auto"/>
                          <w:sz w:val="18"/>
                          <w:szCs w:val="18"/>
                          <w:u w:val="none"/>
                        </w:rPr>
                        <w:t>despacho.contraloria@contraloriatolima.gov.co</w:t>
                      </w:r>
                    </w:hyperlink>
                  </w:p>
                  <w:p w:rsidR="00DD0981" w:rsidRPr="000352F0" w:rsidRDefault="00DD0981"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4" w:history="1">
                      <w:r w:rsidRPr="000352F0">
                        <w:rPr>
                          <w:rStyle w:val="Hipervnculo"/>
                          <w:rFonts w:ascii="Tahoma" w:hAnsi="Tahoma" w:cs="Tahoma"/>
                          <w:color w:val="auto"/>
                          <w:sz w:val="18"/>
                          <w:szCs w:val="18"/>
                          <w:u w:val="none"/>
                        </w:rPr>
                        <w:t>www.contraloriatolima.gov.co</w:t>
                      </w:r>
                    </w:hyperlink>
                  </w:p>
                  <w:p w:rsidR="00DD0981" w:rsidRPr="00BB3D88" w:rsidRDefault="003205FF"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00DD0981" w:rsidRPr="00BB3D88">
                      <w:rPr>
                        <w:rFonts w:ascii="Tahoma" w:hAnsi="Tahoma" w:cs="Tahoma"/>
                        <w:sz w:val="18"/>
                        <w:szCs w:val="18"/>
                      </w:rPr>
                      <w:t>61</w:t>
                    </w:r>
                    <w:r>
                      <w:rPr>
                        <w:rFonts w:ascii="Tahoma" w:hAnsi="Tahoma" w:cs="Tahoma"/>
                        <w:sz w:val="18"/>
                        <w:szCs w:val="18"/>
                      </w:rPr>
                      <w:t xml:space="preserve"> </w:t>
                    </w:r>
                    <w:r w:rsidR="00DD0981" w:rsidRPr="00BB3D88">
                      <w:rPr>
                        <w:rFonts w:ascii="Tahoma" w:hAnsi="Tahoma" w:cs="Tahoma"/>
                        <w:sz w:val="18"/>
                        <w:szCs w:val="18"/>
                      </w:rPr>
                      <w:t>11</w:t>
                    </w:r>
                    <w:r>
                      <w:rPr>
                        <w:rFonts w:ascii="Tahoma" w:hAnsi="Tahoma" w:cs="Tahoma"/>
                        <w:sz w:val="18"/>
                        <w:szCs w:val="18"/>
                      </w:rPr>
                      <w:t xml:space="preserve"> </w:t>
                    </w:r>
                    <w:r w:rsidR="00DD0981" w:rsidRPr="00BB3D88">
                      <w:rPr>
                        <w:rFonts w:ascii="Tahoma" w:hAnsi="Tahoma" w:cs="Tahoma"/>
                        <w:sz w:val="18"/>
                        <w:szCs w:val="18"/>
                      </w:rPr>
                      <w:t xml:space="preserve">67 </w:t>
                    </w:r>
                    <w:r>
                      <w:rPr>
                        <w:rFonts w:ascii="Tahoma" w:hAnsi="Tahoma" w:cs="Tahoma"/>
                        <w:sz w:val="18"/>
                        <w:szCs w:val="18"/>
                      </w:rPr>
                      <w:t>/ 2 61 11 69</w:t>
                    </w:r>
                  </w:p>
                  <w:p w:rsidR="00DD0981" w:rsidRPr="00A926CE" w:rsidRDefault="00DD0981"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964" w:rsidRDefault="00076964" w:rsidP="00650A99">
      <w:r>
        <w:separator/>
      </w:r>
    </w:p>
  </w:footnote>
  <w:footnote w:type="continuationSeparator" w:id="0">
    <w:p w:rsidR="00076964" w:rsidRDefault="00076964"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981" w:rsidRPr="00124F58" w:rsidRDefault="00DD0981">
    <w:pPr>
      <w:pStyle w:val="Encabezado"/>
      <w:rPr>
        <w:rFonts w:ascii="Tahoma" w:hAnsi="Tahoma" w:cs="Tahoma"/>
        <w:sz w:val="8"/>
      </w:rPr>
    </w:pPr>
  </w:p>
  <w:p w:rsidR="00DD0981" w:rsidRDefault="00E0094A">
    <w:pPr>
      <w:pStyle w:val="Encabezado"/>
    </w:pPr>
    <w:r>
      <w:rPr>
        <w:noProof/>
      </w:rPr>
      <w:drawing>
        <wp:inline distT="0" distB="0" distL="0" distR="0" wp14:anchorId="3B640F9E" wp14:editId="08B7E137">
          <wp:extent cx="1571625" cy="1219200"/>
          <wp:effectExtent l="0" t="0" r="9525" b="0"/>
          <wp:docPr id="3" name="0 Imagen"/>
          <wp:cNvGraphicFramePr/>
          <a:graphic xmlns:a="http://schemas.openxmlformats.org/drawingml/2006/main">
            <a:graphicData uri="http://schemas.openxmlformats.org/drawingml/2006/picture">
              <pic:pic xmlns:pic="http://schemas.openxmlformats.org/drawingml/2006/picture">
                <pic:nvPicPr>
                  <pic:cNvPr id="1" name="0 Imagen"/>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F9A2C8F"/>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5BD7"/>
    <w:rsid w:val="00014DDB"/>
    <w:rsid w:val="000167CA"/>
    <w:rsid w:val="00025419"/>
    <w:rsid w:val="0003468E"/>
    <w:rsid w:val="000352F0"/>
    <w:rsid w:val="00043E5E"/>
    <w:rsid w:val="00044B50"/>
    <w:rsid w:val="000467A1"/>
    <w:rsid w:val="000479B3"/>
    <w:rsid w:val="0005757F"/>
    <w:rsid w:val="00062A7C"/>
    <w:rsid w:val="00063566"/>
    <w:rsid w:val="00070555"/>
    <w:rsid w:val="0007281C"/>
    <w:rsid w:val="00073152"/>
    <w:rsid w:val="000732A3"/>
    <w:rsid w:val="00074463"/>
    <w:rsid w:val="00074EF9"/>
    <w:rsid w:val="00076964"/>
    <w:rsid w:val="00081AAB"/>
    <w:rsid w:val="00084FFA"/>
    <w:rsid w:val="00090F81"/>
    <w:rsid w:val="000913E2"/>
    <w:rsid w:val="00092D3A"/>
    <w:rsid w:val="00096CAD"/>
    <w:rsid w:val="000971C2"/>
    <w:rsid w:val="000A4FDA"/>
    <w:rsid w:val="000A5F72"/>
    <w:rsid w:val="000B2584"/>
    <w:rsid w:val="000C640F"/>
    <w:rsid w:val="000C699D"/>
    <w:rsid w:val="000D2062"/>
    <w:rsid w:val="000D715E"/>
    <w:rsid w:val="000E117C"/>
    <w:rsid w:val="000E1460"/>
    <w:rsid w:val="000E42DA"/>
    <w:rsid w:val="000E46FA"/>
    <w:rsid w:val="000F1700"/>
    <w:rsid w:val="000F17B4"/>
    <w:rsid w:val="000F4FA1"/>
    <w:rsid w:val="001077DC"/>
    <w:rsid w:val="00115E29"/>
    <w:rsid w:val="00124F58"/>
    <w:rsid w:val="001301DF"/>
    <w:rsid w:val="00131C6D"/>
    <w:rsid w:val="00131E4E"/>
    <w:rsid w:val="00132C47"/>
    <w:rsid w:val="0013431C"/>
    <w:rsid w:val="001361E3"/>
    <w:rsid w:val="0014091C"/>
    <w:rsid w:val="001531E5"/>
    <w:rsid w:val="00154430"/>
    <w:rsid w:val="001605A0"/>
    <w:rsid w:val="00160B31"/>
    <w:rsid w:val="00163663"/>
    <w:rsid w:val="001666F5"/>
    <w:rsid w:val="0017250D"/>
    <w:rsid w:val="001A5473"/>
    <w:rsid w:val="001B7E9B"/>
    <w:rsid w:val="001D30AE"/>
    <w:rsid w:val="001E0386"/>
    <w:rsid w:val="001E19D5"/>
    <w:rsid w:val="001E2459"/>
    <w:rsid w:val="001E6C74"/>
    <w:rsid w:val="001F3E0C"/>
    <w:rsid w:val="00203B8E"/>
    <w:rsid w:val="002049C5"/>
    <w:rsid w:val="00204E7B"/>
    <w:rsid w:val="00216974"/>
    <w:rsid w:val="00217490"/>
    <w:rsid w:val="00224140"/>
    <w:rsid w:val="00226503"/>
    <w:rsid w:val="002443C3"/>
    <w:rsid w:val="002467D6"/>
    <w:rsid w:val="00250B2A"/>
    <w:rsid w:val="00254A87"/>
    <w:rsid w:val="002608D4"/>
    <w:rsid w:val="002613E4"/>
    <w:rsid w:val="00267A53"/>
    <w:rsid w:val="002702FE"/>
    <w:rsid w:val="00273691"/>
    <w:rsid w:val="002751D2"/>
    <w:rsid w:val="002855A9"/>
    <w:rsid w:val="00293B22"/>
    <w:rsid w:val="00293DE7"/>
    <w:rsid w:val="00294FB6"/>
    <w:rsid w:val="00297AD1"/>
    <w:rsid w:val="002A5283"/>
    <w:rsid w:val="002C24CB"/>
    <w:rsid w:val="002C31ED"/>
    <w:rsid w:val="002C6D2D"/>
    <w:rsid w:val="002D03DF"/>
    <w:rsid w:val="002D3A88"/>
    <w:rsid w:val="002D62AF"/>
    <w:rsid w:val="002D6719"/>
    <w:rsid w:val="002E1436"/>
    <w:rsid w:val="002E7240"/>
    <w:rsid w:val="002F54E8"/>
    <w:rsid w:val="003026A2"/>
    <w:rsid w:val="00303824"/>
    <w:rsid w:val="00306CC6"/>
    <w:rsid w:val="00310359"/>
    <w:rsid w:val="003205FF"/>
    <w:rsid w:val="00321EC8"/>
    <w:rsid w:val="003305B2"/>
    <w:rsid w:val="00332DE4"/>
    <w:rsid w:val="00334968"/>
    <w:rsid w:val="00341B3E"/>
    <w:rsid w:val="00351487"/>
    <w:rsid w:val="00356B3F"/>
    <w:rsid w:val="00367CB1"/>
    <w:rsid w:val="00372F40"/>
    <w:rsid w:val="00375CC7"/>
    <w:rsid w:val="0039183D"/>
    <w:rsid w:val="00391C14"/>
    <w:rsid w:val="00397766"/>
    <w:rsid w:val="003A5822"/>
    <w:rsid w:val="003B11DD"/>
    <w:rsid w:val="003B72A8"/>
    <w:rsid w:val="003B7F8F"/>
    <w:rsid w:val="003C0774"/>
    <w:rsid w:val="003C5E57"/>
    <w:rsid w:val="003D499A"/>
    <w:rsid w:val="003D5BDF"/>
    <w:rsid w:val="003E25A9"/>
    <w:rsid w:val="003F5E08"/>
    <w:rsid w:val="00402C3D"/>
    <w:rsid w:val="004032C1"/>
    <w:rsid w:val="00407637"/>
    <w:rsid w:val="004120E2"/>
    <w:rsid w:val="00426FB0"/>
    <w:rsid w:val="00430D77"/>
    <w:rsid w:val="00440EAB"/>
    <w:rsid w:val="00452E65"/>
    <w:rsid w:val="00454B8B"/>
    <w:rsid w:val="00461871"/>
    <w:rsid w:val="00466271"/>
    <w:rsid w:val="0046718C"/>
    <w:rsid w:val="004674EF"/>
    <w:rsid w:val="00467508"/>
    <w:rsid w:val="00467595"/>
    <w:rsid w:val="00480FCA"/>
    <w:rsid w:val="0048203B"/>
    <w:rsid w:val="0049303C"/>
    <w:rsid w:val="00496461"/>
    <w:rsid w:val="004A00E3"/>
    <w:rsid w:val="004A31AA"/>
    <w:rsid w:val="004B3739"/>
    <w:rsid w:val="004C10FE"/>
    <w:rsid w:val="004C250E"/>
    <w:rsid w:val="004C27B6"/>
    <w:rsid w:val="004C2EA2"/>
    <w:rsid w:val="004E17F3"/>
    <w:rsid w:val="004E3F57"/>
    <w:rsid w:val="004E585C"/>
    <w:rsid w:val="004F2F93"/>
    <w:rsid w:val="004F4C50"/>
    <w:rsid w:val="00506345"/>
    <w:rsid w:val="00516E68"/>
    <w:rsid w:val="00520FA4"/>
    <w:rsid w:val="0052650A"/>
    <w:rsid w:val="005279E8"/>
    <w:rsid w:val="00551920"/>
    <w:rsid w:val="00552A0E"/>
    <w:rsid w:val="00556949"/>
    <w:rsid w:val="00560B0C"/>
    <w:rsid w:val="00560CA3"/>
    <w:rsid w:val="00562B5C"/>
    <w:rsid w:val="00563F32"/>
    <w:rsid w:val="00585BCF"/>
    <w:rsid w:val="00585ED0"/>
    <w:rsid w:val="00590A7E"/>
    <w:rsid w:val="005916D2"/>
    <w:rsid w:val="00595ED2"/>
    <w:rsid w:val="005A36ED"/>
    <w:rsid w:val="005A4F01"/>
    <w:rsid w:val="005B6F12"/>
    <w:rsid w:val="005C163A"/>
    <w:rsid w:val="005C3743"/>
    <w:rsid w:val="005D533E"/>
    <w:rsid w:val="005D66B0"/>
    <w:rsid w:val="005E1DE9"/>
    <w:rsid w:val="005E5E78"/>
    <w:rsid w:val="005F356A"/>
    <w:rsid w:val="00603AAD"/>
    <w:rsid w:val="00605900"/>
    <w:rsid w:val="006068E9"/>
    <w:rsid w:val="006074FF"/>
    <w:rsid w:val="00615CBC"/>
    <w:rsid w:val="00617A76"/>
    <w:rsid w:val="00617E98"/>
    <w:rsid w:val="0062226C"/>
    <w:rsid w:val="00630301"/>
    <w:rsid w:val="006432CC"/>
    <w:rsid w:val="00644A95"/>
    <w:rsid w:val="00650A99"/>
    <w:rsid w:val="00652DA3"/>
    <w:rsid w:val="0065368E"/>
    <w:rsid w:val="00654211"/>
    <w:rsid w:val="00670D69"/>
    <w:rsid w:val="00672971"/>
    <w:rsid w:val="006756E8"/>
    <w:rsid w:val="0067758A"/>
    <w:rsid w:val="00682027"/>
    <w:rsid w:val="00687B70"/>
    <w:rsid w:val="00692975"/>
    <w:rsid w:val="006A5FCB"/>
    <w:rsid w:val="006B765E"/>
    <w:rsid w:val="006C051C"/>
    <w:rsid w:val="006D20E4"/>
    <w:rsid w:val="006D2B4A"/>
    <w:rsid w:val="00700DB0"/>
    <w:rsid w:val="0070120A"/>
    <w:rsid w:val="00703974"/>
    <w:rsid w:val="007062D9"/>
    <w:rsid w:val="00706545"/>
    <w:rsid w:val="00715B59"/>
    <w:rsid w:val="00745063"/>
    <w:rsid w:val="00747180"/>
    <w:rsid w:val="00754337"/>
    <w:rsid w:val="00764ABD"/>
    <w:rsid w:val="00770276"/>
    <w:rsid w:val="00770ADC"/>
    <w:rsid w:val="00771928"/>
    <w:rsid w:val="00773282"/>
    <w:rsid w:val="00796DDA"/>
    <w:rsid w:val="007B4882"/>
    <w:rsid w:val="007B70F7"/>
    <w:rsid w:val="007C4270"/>
    <w:rsid w:val="007F7C04"/>
    <w:rsid w:val="00800EEF"/>
    <w:rsid w:val="008036D7"/>
    <w:rsid w:val="0081495F"/>
    <w:rsid w:val="00814D3D"/>
    <w:rsid w:val="00815D0B"/>
    <w:rsid w:val="00820529"/>
    <w:rsid w:val="00821EDD"/>
    <w:rsid w:val="00827082"/>
    <w:rsid w:val="00832014"/>
    <w:rsid w:val="008326D2"/>
    <w:rsid w:val="0083318E"/>
    <w:rsid w:val="00841203"/>
    <w:rsid w:val="00862966"/>
    <w:rsid w:val="00872CA8"/>
    <w:rsid w:val="008761A0"/>
    <w:rsid w:val="00897455"/>
    <w:rsid w:val="008A0D33"/>
    <w:rsid w:val="008A0D90"/>
    <w:rsid w:val="008A1B70"/>
    <w:rsid w:val="008A5D7F"/>
    <w:rsid w:val="008E2ADB"/>
    <w:rsid w:val="008E40B7"/>
    <w:rsid w:val="008E6775"/>
    <w:rsid w:val="008F6815"/>
    <w:rsid w:val="009058D0"/>
    <w:rsid w:val="00907660"/>
    <w:rsid w:val="00914565"/>
    <w:rsid w:val="00921D04"/>
    <w:rsid w:val="00926B45"/>
    <w:rsid w:val="009339AC"/>
    <w:rsid w:val="00934CE3"/>
    <w:rsid w:val="00942761"/>
    <w:rsid w:val="00942F02"/>
    <w:rsid w:val="00943029"/>
    <w:rsid w:val="009471EB"/>
    <w:rsid w:val="00955AA4"/>
    <w:rsid w:val="00957662"/>
    <w:rsid w:val="00957C10"/>
    <w:rsid w:val="009606B3"/>
    <w:rsid w:val="00966EAD"/>
    <w:rsid w:val="00974E10"/>
    <w:rsid w:val="0098778A"/>
    <w:rsid w:val="00990B51"/>
    <w:rsid w:val="00991F22"/>
    <w:rsid w:val="009C0615"/>
    <w:rsid w:val="009D7ECE"/>
    <w:rsid w:val="009E3411"/>
    <w:rsid w:val="009F0EF0"/>
    <w:rsid w:val="009F3F48"/>
    <w:rsid w:val="00A04FA7"/>
    <w:rsid w:val="00A32BD8"/>
    <w:rsid w:val="00A34FD5"/>
    <w:rsid w:val="00A43B37"/>
    <w:rsid w:val="00A44F64"/>
    <w:rsid w:val="00A47CA0"/>
    <w:rsid w:val="00A57CC2"/>
    <w:rsid w:val="00A642C7"/>
    <w:rsid w:val="00A65971"/>
    <w:rsid w:val="00A7456E"/>
    <w:rsid w:val="00A7495A"/>
    <w:rsid w:val="00A839F4"/>
    <w:rsid w:val="00A84657"/>
    <w:rsid w:val="00A85837"/>
    <w:rsid w:val="00A926CE"/>
    <w:rsid w:val="00A9371D"/>
    <w:rsid w:val="00AA22C9"/>
    <w:rsid w:val="00AA75DD"/>
    <w:rsid w:val="00AB37B1"/>
    <w:rsid w:val="00AC2B0C"/>
    <w:rsid w:val="00AC6DD0"/>
    <w:rsid w:val="00AD4CE9"/>
    <w:rsid w:val="00AD56DB"/>
    <w:rsid w:val="00AE45E6"/>
    <w:rsid w:val="00AF71D3"/>
    <w:rsid w:val="00B0252C"/>
    <w:rsid w:val="00B11E2E"/>
    <w:rsid w:val="00B179EC"/>
    <w:rsid w:val="00B17D06"/>
    <w:rsid w:val="00B21A6F"/>
    <w:rsid w:val="00B229DE"/>
    <w:rsid w:val="00B235FD"/>
    <w:rsid w:val="00B245DE"/>
    <w:rsid w:val="00B24CA8"/>
    <w:rsid w:val="00B258AA"/>
    <w:rsid w:val="00B34497"/>
    <w:rsid w:val="00B430BE"/>
    <w:rsid w:val="00B5291B"/>
    <w:rsid w:val="00B63579"/>
    <w:rsid w:val="00B6483D"/>
    <w:rsid w:val="00B65897"/>
    <w:rsid w:val="00B66376"/>
    <w:rsid w:val="00B7024B"/>
    <w:rsid w:val="00B74E57"/>
    <w:rsid w:val="00B74F06"/>
    <w:rsid w:val="00B773B4"/>
    <w:rsid w:val="00B83BF2"/>
    <w:rsid w:val="00B8540B"/>
    <w:rsid w:val="00B97673"/>
    <w:rsid w:val="00BB2EB5"/>
    <w:rsid w:val="00BB3D88"/>
    <w:rsid w:val="00BC5D7D"/>
    <w:rsid w:val="00BD3082"/>
    <w:rsid w:val="00BE325A"/>
    <w:rsid w:val="00C0423C"/>
    <w:rsid w:val="00C06948"/>
    <w:rsid w:val="00C20CA8"/>
    <w:rsid w:val="00C276A2"/>
    <w:rsid w:val="00C334D1"/>
    <w:rsid w:val="00C35423"/>
    <w:rsid w:val="00C35A0C"/>
    <w:rsid w:val="00C36BE7"/>
    <w:rsid w:val="00C404DC"/>
    <w:rsid w:val="00C43064"/>
    <w:rsid w:val="00C54674"/>
    <w:rsid w:val="00C661A2"/>
    <w:rsid w:val="00C6685D"/>
    <w:rsid w:val="00C70370"/>
    <w:rsid w:val="00C81FC2"/>
    <w:rsid w:val="00C83948"/>
    <w:rsid w:val="00C86E28"/>
    <w:rsid w:val="00CA340D"/>
    <w:rsid w:val="00CB47E0"/>
    <w:rsid w:val="00CC0170"/>
    <w:rsid w:val="00CC38D6"/>
    <w:rsid w:val="00CC74DC"/>
    <w:rsid w:val="00CD5CCB"/>
    <w:rsid w:val="00CE3D10"/>
    <w:rsid w:val="00CE6524"/>
    <w:rsid w:val="00CF0493"/>
    <w:rsid w:val="00CF6745"/>
    <w:rsid w:val="00D338CD"/>
    <w:rsid w:val="00D42439"/>
    <w:rsid w:val="00D718F8"/>
    <w:rsid w:val="00D71C09"/>
    <w:rsid w:val="00D774B6"/>
    <w:rsid w:val="00D81436"/>
    <w:rsid w:val="00D85DD3"/>
    <w:rsid w:val="00D9131A"/>
    <w:rsid w:val="00DA07E0"/>
    <w:rsid w:val="00DA76D0"/>
    <w:rsid w:val="00DB2278"/>
    <w:rsid w:val="00DC4D50"/>
    <w:rsid w:val="00DD0981"/>
    <w:rsid w:val="00DD5CA9"/>
    <w:rsid w:val="00E0094A"/>
    <w:rsid w:val="00E00EAB"/>
    <w:rsid w:val="00E06024"/>
    <w:rsid w:val="00E16EF6"/>
    <w:rsid w:val="00E35BA6"/>
    <w:rsid w:val="00E37DA4"/>
    <w:rsid w:val="00E438FA"/>
    <w:rsid w:val="00E44E11"/>
    <w:rsid w:val="00E562E9"/>
    <w:rsid w:val="00E745B9"/>
    <w:rsid w:val="00E80CF1"/>
    <w:rsid w:val="00EC5776"/>
    <w:rsid w:val="00ED18CB"/>
    <w:rsid w:val="00F067EF"/>
    <w:rsid w:val="00F11CE8"/>
    <w:rsid w:val="00F152E9"/>
    <w:rsid w:val="00F413A2"/>
    <w:rsid w:val="00F56475"/>
    <w:rsid w:val="00F57D5F"/>
    <w:rsid w:val="00F64422"/>
    <w:rsid w:val="00F74A4C"/>
    <w:rsid w:val="00FA4C6D"/>
    <w:rsid w:val="00FB1D70"/>
    <w:rsid w:val="00FC413F"/>
    <w:rsid w:val="00FD1869"/>
    <w:rsid w:val="00FD52EC"/>
    <w:rsid w:val="00FE438F"/>
    <w:rsid w:val="00FE5384"/>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83B68A0-E304-482C-94A4-641D4F0D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5">
    <w:name w:val="heading 5"/>
    <w:basedOn w:val="Normal"/>
    <w:next w:val="Normal"/>
    <w:link w:val="Ttulo5Car"/>
    <w:uiPriority w:val="9"/>
    <w:semiHidden/>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iPriority w:val="9"/>
    <w:semiHidden/>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uiPriority w:val="59"/>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uiPriority w:val="9"/>
    <w:semiHidden/>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detextonormal">
    <w:name w:val="Body Text Indent"/>
    <w:basedOn w:val="Normal"/>
    <w:link w:val="SangradetextonormalCar"/>
    <w:uiPriority w:val="99"/>
    <w:unhideWhenUsed/>
    <w:rsid w:val="00B773B4"/>
    <w:pPr>
      <w:spacing w:after="120"/>
      <w:ind w:left="360"/>
    </w:pPr>
  </w:style>
  <w:style w:type="character" w:customStyle="1" w:styleId="SangradetextonormalCar">
    <w:name w:val="Sangría de texto normal Car"/>
    <w:basedOn w:val="Fuentedeprrafopredeter"/>
    <w:link w:val="Sangradetextonormal"/>
    <w:uiPriority w:val="99"/>
    <w:rsid w:val="00B773B4"/>
    <w:rPr>
      <w:rFonts w:ascii="Arial" w:eastAsia="Arial" w:hAnsi="Arial" w:cs="Arial"/>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2220">
      <w:bodyDiv w:val="1"/>
      <w:marLeft w:val="0"/>
      <w:marRight w:val="0"/>
      <w:marTop w:val="0"/>
      <w:marBottom w:val="0"/>
      <w:divBdr>
        <w:top w:val="none" w:sz="0" w:space="0" w:color="auto"/>
        <w:left w:val="none" w:sz="0" w:space="0" w:color="auto"/>
        <w:bottom w:val="none" w:sz="0" w:space="0" w:color="auto"/>
        <w:right w:val="none" w:sz="0" w:space="0" w:color="auto"/>
      </w:divBdr>
    </w:div>
    <w:div w:id="647829482">
      <w:bodyDiv w:val="1"/>
      <w:marLeft w:val="0"/>
      <w:marRight w:val="0"/>
      <w:marTop w:val="0"/>
      <w:marBottom w:val="0"/>
      <w:divBdr>
        <w:top w:val="none" w:sz="0" w:space="0" w:color="auto"/>
        <w:left w:val="none" w:sz="0" w:space="0" w:color="auto"/>
        <w:bottom w:val="none" w:sz="0" w:space="0" w:color="auto"/>
        <w:right w:val="none" w:sz="0" w:space="0" w:color="auto"/>
      </w:divBdr>
    </w:div>
    <w:div w:id="829760464">
      <w:bodyDiv w:val="1"/>
      <w:marLeft w:val="0"/>
      <w:marRight w:val="0"/>
      <w:marTop w:val="0"/>
      <w:marBottom w:val="0"/>
      <w:divBdr>
        <w:top w:val="none" w:sz="0" w:space="0" w:color="auto"/>
        <w:left w:val="none" w:sz="0" w:space="0" w:color="auto"/>
        <w:bottom w:val="none" w:sz="0" w:space="0" w:color="auto"/>
        <w:right w:val="none" w:sz="0" w:space="0" w:color="auto"/>
      </w:divBdr>
    </w:div>
    <w:div w:id="168685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2" Type="http://schemas.openxmlformats.org/officeDocument/2006/relationships/oleObject" Target="file:///F:\informe%20fiscal%20y%20financiero\Palocabildo\Cuadro%20Comparativo.xls" TargetMode="External"/><Relationship Id="rId1"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37"/>
    </mc:Choice>
    <mc:Fallback>
      <c:style val="37"/>
    </mc:Fallback>
  </mc:AlternateContent>
  <c:chart>
    <c:title>
      <c:tx>
        <c:rich>
          <a:bodyPr/>
          <a:lstStyle/>
          <a:p>
            <a:pPr>
              <a:defRPr sz="1000" b="0" i="0" u="none" strike="noStrike" baseline="0">
                <a:solidFill>
                  <a:srgbClr val="000000"/>
                </a:solidFill>
                <a:latin typeface="Calibri"/>
                <a:ea typeface="Calibri"/>
                <a:cs typeface="Calibri"/>
              </a:defRPr>
            </a:pPr>
            <a:r>
              <a:rPr lang="es-CO" sz="1400" b="1" i="0" u="none" strike="noStrike" baseline="0">
                <a:solidFill>
                  <a:srgbClr val="FFFFFF"/>
                </a:solidFill>
                <a:latin typeface="Calibri"/>
              </a:rPr>
              <a:t>Estado de Actividad Financiera, Economica, Social y Ambiental </a:t>
            </a:r>
            <a:r>
              <a:rPr lang="es-CO" sz="1400" b="0" i="0" u="none" strike="noStrike" baseline="0">
                <a:solidFill>
                  <a:srgbClr val="FFFFFF"/>
                </a:solidFill>
                <a:latin typeface="Calibri"/>
              </a:rPr>
              <a:t>(miles de pesos)</a:t>
            </a:r>
          </a:p>
        </c:rich>
      </c:tx>
      <c:layout>
        <c:manualLayout>
          <c:xMode val="edge"/>
          <c:yMode val="edge"/>
          <c:x val="0.13849300087489064"/>
          <c:y val="2.0768431983385256E-2"/>
        </c:manualLayout>
      </c:layout>
      <c:overlay val="0"/>
    </c:title>
    <c:autoTitleDeleted val="0"/>
    <c:view3D>
      <c:rotX val="15"/>
      <c:rotY val="20"/>
      <c:depthPercent val="100"/>
      <c:rAngAx val="0"/>
    </c:view3D>
    <c:floor>
      <c:thickness val="0"/>
    </c:floor>
    <c:sideWall>
      <c:thickness val="0"/>
    </c:sideWall>
    <c:backWall>
      <c:thickness val="0"/>
    </c:backWall>
    <c:plotArea>
      <c:layout/>
      <c:bar3DChart>
        <c:barDir val="col"/>
        <c:grouping val="standard"/>
        <c:varyColors val="0"/>
        <c:ser>
          <c:idx val="0"/>
          <c:order val="0"/>
          <c:tx>
            <c:strRef>
              <c:f>Graficas!$A$22</c:f>
              <c:strCache>
                <c:ptCount val="1"/>
                <c:pt idx="0">
                  <c:v>INGRESOS </c:v>
                </c:pt>
              </c:strCache>
            </c:strRef>
          </c:tx>
          <c:invertIfNegative val="0"/>
          <c:dLbls>
            <c:dLbl>
              <c:idx val="0"/>
              <c:layout>
                <c:manualLayout>
                  <c:x val="0"/>
                  <c:y val="0.28995062675619554"/>
                </c:manualLayout>
              </c:layout>
              <c:spPr/>
              <c:txPr>
                <a:bodyPr rot="-5400000" vert="horz"/>
                <a:lstStyle/>
                <a:p>
                  <a:pPr algn="ctr">
                    <a:defRPr sz="1000" b="1" i="0" u="none" strike="noStrike" baseline="0">
                      <a:solidFill>
                        <a:srgbClr val="000000"/>
                      </a:solidFill>
                      <a:latin typeface="Calibri"/>
                      <a:ea typeface="Calibri"/>
                      <a:cs typeface="Calibri"/>
                    </a:defRPr>
                  </a:pPr>
                  <a:endParaRPr lang="es-CO"/>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0.28116424412721991"/>
                </c:manualLayout>
              </c:layout>
              <c:spPr/>
              <c:txPr>
                <a:bodyPr rot="-5400000" vert="horz"/>
                <a:lstStyle/>
                <a:p>
                  <a:pPr algn="ctr">
                    <a:defRPr sz="1000" b="1" i="0" u="none" strike="noStrike" baseline="0">
                      <a:solidFill>
                        <a:srgbClr val="000000"/>
                      </a:solidFill>
                      <a:latin typeface="Calibri"/>
                      <a:ea typeface="Calibri"/>
                      <a:cs typeface="Calibri"/>
                    </a:defRPr>
                  </a:pPr>
                  <a:endParaRPr lang="es-CO"/>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lgn="ctr">
                  <a:defRPr sz="1000" b="0" i="0" u="none" strike="noStrike" baseline="0">
                    <a:solidFill>
                      <a:srgbClr val="000000"/>
                    </a:solidFill>
                    <a:latin typeface="Calibri"/>
                    <a:ea typeface="Calibri"/>
                    <a:cs typeface="Calibri"/>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Graficas!$B$21:$C$21</c:f>
              <c:numCache>
                <c:formatCode>General</c:formatCode>
                <c:ptCount val="2"/>
                <c:pt idx="0">
                  <c:v>2015</c:v>
                </c:pt>
                <c:pt idx="1">
                  <c:v>2014</c:v>
                </c:pt>
              </c:numCache>
            </c:numRef>
          </c:cat>
          <c:val>
            <c:numRef>
              <c:f>Graficas!$B$22:$C$22</c:f>
              <c:numCache>
                <c:formatCode>0</c:formatCode>
                <c:ptCount val="2"/>
                <c:pt idx="0">
                  <c:v>10580112</c:v>
                </c:pt>
                <c:pt idx="1">
                  <c:v>10950706</c:v>
                </c:pt>
              </c:numCache>
            </c:numRef>
          </c:val>
        </c:ser>
        <c:ser>
          <c:idx val="1"/>
          <c:order val="1"/>
          <c:tx>
            <c:strRef>
              <c:f>Graficas!$A$23</c:f>
              <c:strCache>
                <c:ptCount val="1"/>
                <c:pt idx="0">
                  <c:v>GASTOS </c:v>
                </c:pt>
              </c:strCache>
            </c:strRef>
          </c:tx>
          <c:invertIfNegative val="0"/>
          <c:dLbls>
            <c:dLbl>
              <c:idx val="0"/>
              <c:layout>
                <c:manualLayout>
                  <c:x val="4.4444444444444495E-2"/>
                  <c:y val="-4.153686396677050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4444444444444446E-2"/>
                  <c:y val="0"/>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000" b="1" i="0" u="none" strike="noStrike" baseline="0">
                    <a:solidFill>
                      <a:srgbClr val="000000"/>
                    </a:solidFill>
                    <a:latin typeface="Calibri"/>
                    <a:ea typeface="Calibri"/>
                    <a:cs typeface="Calibri"/>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Graficas!$B$21:$C$21</c:f>
              <c:numCache>
                <c:formatCode>General</c:formatCode>
                <c:ptCount val="2"/>
                <c:pt idx="0">
                  <c:v>2015</c:v>
                </c:pt>
                <c:pt idx="1">
                  <c:v>2014</c:v>
                </c:pt>
              </c:numCache>
            </c:numRef>
          </c:cat>
          <c:val>
            <c:numRef>
              <c:f>Graficas!$B$23:$C$23</c:f>
              <c:numCache>
                <c:formatCode>0</c:formatCode>
                <c:ptCount val="2"/>
                <c:pt idx="0">
                  <c:v>9406301</c:v>
                </c:pt>
                <c:pt idx="1">
                  <c:v>9969631</c:v>
                </c:pt>
              </c:numCache>
            </c:numRef>
          </c:val>
        </c:ser>
        <c:dLbls>
          <c:showLegendKey val="0"/>
          <c:showVal val="0"/>
          <c:showCatName val="0"/>
          <c:showSerName val="0"/>
          <c:showPercent val="0"/>
          <c:showBubbleSize val="0"/>
        </c:dLbls>
        <c:gapWidth val="150"/>
        <c:shape val="box"/>
        <c:axId val="912536848"/>
        <c:axId val="912537392"/>
        <c:axId val="912323456"/>
      </c:bar3DChart>
      <c:catAx>
        <c:axId val="912536848"/>
        <c:scaling>
          <c:orientation val="minMax"/>
        </c:scaling>
        <c:delete val="0"/>
        <c:axPos val="b"/>
        <c:numFmt formatCode="General" sourceLinked="1"/>
        <c:majorTickMark val="none"/>
        <c:minorTickMark val="none"/>
        <c:tickLblPos val="nextTo"/>
        <c:txPr>
          <a:bodyPr rot="0" vert="horz"/>
          <a:lstStyle/>
          <a:p>
            <a:pPr>
              <a:defRPr sz="1000" b="1" i="0" u="none" strike="noStrike" baseline="0">
                <a:solidFill>
                  <a:srgbClr val="FFFFFF"/>
                </a:solidFill>
                <a:latin typeface="Calibri"/>
                <a:ea typeface="Calibri"/>
                <a:cs typeface="Calibri"/>
              </a:defRPr>
            </a:pPr>
            <a:endParaRPr lang="es-CO"/>
          </a:p>
        </c:txPr>
        <c:crossAx val="912537392"/>
        <c:crosses val="autoZero"/>
        <c:auto val="1"/>
        <c:lblAlgn val="ctr"/>
        <c:lblOffset val="100"/>
        <c:noMultiLvlLbl val="0"/>
      </c:catAx>
      <c:valAx>
        <c:axId val="912537392"/>
        <c:scaling>
          <c:orientation val="minMax"/>
        </c:scaling>
        <c:delete val="0"/>
        <c:axPos val="l"/>
        <c:majorGridlines/>
        <c:numFmt formatCode="0" sourceLinked="1"/>
        <c:majorTickMark val="none"/>
        <c:minorTickMark val="none"/>
        <c:tickLblPos val="nextTo"/>
        <c:txPr>
          <a:bodyPr rot="0" vert="horz"/>
          <a:lstStyle/>
          <a:p>
            <a:pPr>
              <a:defRPr sz="1000" b="1" i="0" u="none" strike="noStrike" baseline="0">
                <a:solidFill>
                  <a:srgbClr val="FFFFFF"/>
                </a:solidFill>
                <a:latin typeface="Calibri"/>
                <a:ea typeface="Calibri"/>
                <a:cs typeface="Calibri"/>
              </a:defRPr>
            </a:pPr>
            <a:endParaRPr lang="es-CO"/>
          </a:p>
        </c:txPr>
        <c:crossAx val="912536848"/>
        <c:crosses val="autoZero"/>
        <c:crossBetween val="between"/>
      </c:valAx>
      <c:serAx>
        <c:axId val="912323456"/>
        <c:scaling>
          <c:orientation val="minMax"/>
        </c:scaling>
        <c:delete val="1"/>
        <c:axPos val="b"/>
        <c:majorTickMark val="out"/>
        <c:minorTickMark val="none"/>
        <c:tickLblPos val="nextTo"/>
        <c:crossAx val="912537392"/>
        <c:crosses val="autoZero"/>
      </c:serAx>
      <c:spPr>
        <a:noFill/>
        <a:ln w="25400">
          <a:noFill/>
        </a:ln>
      </c:spPr>
    </c:plotArea>
    <c:legend>
      <c:legendPos val="r"/>
      <c:layout/>
      <c:overlay val="0"/>
      <c:spPr>
        <a:noFill/>
      </c:spPr>
      <c:txPr>
        <a:bodyPr/>
        <a:lstStyle/>
        <a:p>
          <a:pPr>
            <a:defRPr sz="920" b="1" i="0" u="none" strike="noStrike" baseline="0">
              <a:solidFill>
                <a:srgbClr val="FFFFFF"/>
              </a:solidFill>
              <a:latin typeface="Calibri"/>
              <a:ea typeface="Calibri"/>
              <a:cs typeface="Calibri"/>
            </a:defRPr>
          </a:pPr>
          <a:endParaRPr lang="es-CO"/>
        </a:p>
      </c:txPr>
    </c:legend>
    <c:plotVisOnly val="1"/>
    <c:dispBlanksAs val="gap"/>
    <c:showDLblsOverMax val="0"/>
  </c:chart>
  <c:spPr>
    <a:blipFill>
      <a:blip xmlns:r="http://schemas.openxmlformats.org/officeDocument/2006/relationships" r:embed="rId1"/>
      <a:tile tx="0" ty="0" sx="100000" sy="100000" flip="none" algn="tl"/>
    </a:blipFill>
  </c:spPr>
  <c:txPr>
    <a:bodyPr/>
    <a:lstStyle/>
    <a:p>
      <a:pPr>
        <a:defRPr sz="1000" b="0" i="0" u="none" strike="noStrike" baseline="0">
          <a:solidFill>
            <a:srgbClr val="000000"/>
          </a:solidFill>
          <a:latin typeface="Calibri"/>
          <a:ea typeface="Calibri"/>
          <a:cs typeface="Calibri"/>
        </a:defRPr>
      </a:pPr>
      <a:endParaRPr lang="es-CO"/>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1DE47-704F-497B-8264-9B68A4566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9</Pages>
  <Words>1508</Words>
  <Characters>8294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24</cp:revision>
  <cp:lastPrinted>2016-12-25T22:01:00Z</cp:lastPrinted>
  <dcterms:created xsi:type="dcterms:W3CDTF">2015-09-24T21:09:00Z</dcterms:created>
  <dcterms:modified xsi:type="dcterms:W3CDTF">2016-12-25T22:02:00Z</dcterms:modified>
</cp:coreProperties>
</file>